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D918" w14:textId="77777777" w:rsidR="0081103D" w:rsidRDefault="0081103D" w:rsidP="0081103D">
      <w:pPr>
        <w:autoSpaceDE w:val="0"/>
        <w:autoSpaceDN w:val="0"/>
        <w:adjustRightInd w:val="0"/>
        <w:jc w:val="center"/>
        <w:rPr>
          <w:rFonts w:cs="Times New Roman"/>
        </w:rPr>
      </w:pPr>
    </w:p>
    <w:p w14:paraId="308F4769" w14:textId="77777777" w:rsidR="0081103D" w:rsidRDefault="0081103D" w:rsidP="0081103D">
      <w:pPr>
        <w:autoSpaceDE w:val="0"/>
        <w:autoSpaceDN w:val="0"/>
        <w:adjustRightInd w:val="0"/>
        <w:jc w:val="center"/>
        <w:rPr>
          <w:rFonts w:cs="Times New Roman"/>
        </w:rPr>
      </w:pPr>
    </w:p>
    <w:p w14:paraId="03B34AE2" w14:textId="77777777" w:rsidR="0081103D" w:rsidRDefault="0081103D" w:rsidP="0081103D">
      <w:pPr>
        <w:autoSpaceDE w:val="0"/>
        <w:autoSpaceDN w:val="0"/>
        <w:adjustRightInd w:val="0"/>
        <w:jc w:val="center"/>
        <w:rPr>
          <w:rFonts w:cs="Times New Roman"/>
        </w:rPr>
      </w:pPr>
    </w:p>
    <w:p w14:paraId="104C7B60" w14:textId="77777777" w:rsidR="0081103D" w:rsidRDefault="0081103D" w:rsidP="0081103D">
      <w:pPr>
        <w:autoSpaceDE w:val="0"/>
        <w:autoSpaceDN w:val="0"/>
        <w:adjustRightInd w:val="0"/>
        <w:jc w:val="center"/>
        <w:rPr>
          <w:rFonts w:cs="Times New Roman"/>
        </w:rPr>
      </w:pPr>
    </w:p>
    <w:p w14:paraId="6125B8FC" w14:textId="77777777" w:rsidR="0081103D" w:rsidRDefault="0081103D" w:rsidP="0081103D">
      <w:pPr>
        <w:autoSpaceDE w:val="0"/>
        <w:autoSpaceDN w:val="0"/>
        <w:adjustRightInd w:val="0"/>
        <w:jc w:val="center"/>
        <w:rPr>
          <w:rFonts w:cs="Times New Roman"/>
        </w:rPr>
      </w:pPr>
    </w:p>
    <w:p w14:paraId="7F3694B4" w14:textId="77777777" w:rsidR="0081103D" w:rsidRDefault="0081103D" w:rsidP="0081103D">
      <w:pPr>
        <w:autoSpaceDE w:val="0"/>
        <w:autoSpaceDN w:val="0"/>
        <w:adjustRightInd w:val="0"/>
        <w:jc w:val="center"/>
        <w:rPr>
          <w:rFonts w:cs="Times New Roman"/>
        </w:rPr>
      </w:pPr>
    </w:p>
    <w:p w14:paraId="6BF3B293" w14:textId="77777777" w:rsidR="0081103D" w:rsidRDefault="0081103D" w:rsidP="0081103D">
      <w:pPr>
        <w:autoSpaceDE w:val="0"/>
        <w:autoSpaceDN w:val="0"/>
        <w:adjustRightInd w:val="0"/>
        <w:jc w:val="center"/>
        <w:rPr>
          <w:rFonts w:cs="Times New Roman"/>
        </w:rPr>
      </w:pPr>
    </w:p>
    <w:p w14:paraId="7F16B4E6" w14:textId="77777777" w:rsidR="0081103D" w:rsidRDefault="0081103D" w:rsidP="0081103D">
      <w:pPr>
        <w:autoSpaceDE w:val="0"/>
        <w:autoSpaceDN w:val="0"/>
        <w:adjustRightInd w:val="0"/>
        <w:jc w:val="center"/>
        <w:rPr>
          <w:rFonts w:cs="Times New Roman"/>
        </w:rPr>
      </w:pPr>
    </w:p>
    <w:p w14:paraId="2526D35E" w14:textId="77777777" w:rsidR="0081103D" w:rsidRDefault="0081103D" w:rsidP="0081103D">
      <w:pPr>
        <w:autoSpaceDE w:val="0"/>
        <w:autoSpaceDN w:val="0"/>
        <w:adjustRightInd w:val="0"/>
        <w:jc w:val="center"/>
        <w:rPr>
          <w:rFonts w:cs="Times New Roman"/>
        </w:rPr>
      </w:pPr>
    </w:p>
    <w:p w14:paraId="5D8781B5" w14:textId="77777777" w:rsidR="0081103D" w:rsidRDefault="0081103D" w:rsidP="0081103D">
      <w:pPr>
        <w:autoSpaceDE w:val="0"/>
        <w:autoSpaceDN w:val="0"/>
        <w:adjustRightInd w:val="0"/>
        <w:jc w:val="center"/>
        <w:rPr>
          <w:rFonts w:cs="Times New Roman"/>
        </w:rPr>
      </w:pPr>
    </w:p>
    <w:p w14:paraId="3287DE50" w14:textId="77777777" w:rsidR="0081103D" w:rsidRDefault="0081103D" w:rsidP="0081103D">
      <w:pPr>
        <w:autoSpaceDE w:val="0"/>
        <w:autoSpaceDN w:val="0"/>
        <w:adjustRightInd w:val="0"/>
        <w:jc w:val="center"/>
        <w:rPr>
          <w:rFonts w:cs="Times New Roman"/>
        </w:rPr>
      </w:pPr>
    </w:p>
    <w:p w14:paraId="21686992" w14:textId="77777777" w:rsidR="0081103D" w:rsidRDefault="0081103D" w:rsidP="0081103D">
      <w:pPr>
        <w:autoSpaceDE w:val="0"/>
        <w:autoSpaceDN w:val="0"/>
        <w:adjustRightInd w:val="0"/>
        <w:jc w:val="center"/>
        <w:rPr>
          <w:rFonts w:cs="Times New Roman"/>
        </w:rPr>
      </w:pPr>
    </w:p>
    <w:p w14:paraId="3DA6DCF5" w14:textId="77777777" w:rsidR="0081103D" w:rsidRDefault="0081103D" w:rsidP="0081103D">
      <w:pPr>
        <w:autoSpaceDE w:val="0"/>
        <w:autoSpaceDN w:val="0"/>
        <w:adjustRightInd w:val="0"/>
        <w:jc w:val="center"/>
        <w:rPr>
          <w:rFonts w:cs="Times New Roman"/>
        </w:rPr>
      </w:pPr>
    </w:p>
    <w:p w14:paraId="45777174" w14:textId="77777777" w:rsidR="0065274B" w:rsidRPr="00655802" w:rsidRDefault="00655802" w:rsidP="0081103D">
      <w:pPr>
        <w:autoSpaceDE w:val="0"/>
        <w:autoSpaceDN w:val="0"/>
        <w:adjustRightInd w:val="0"/>
        <w:jc w:val="center"/>
        <w:rPr>
          <w:rFonts w:cs="Times New Roman"/>
          <w:b/>
          <w:bCs/>
          <w:color w:val="FF0000"/>
        </w:rPr>
      </w:pPr>
      <w:r>
        <w:rPr>
          <w:rFonts w:cs="Times New Roman"/>
          <w:b/>
          <w:bCs/>
          <w:color w:val="FF0000"/>
        </w:rPr>
        <w:t>ENTER EMPLOYER NAME</w:t>
      </w:r>
    </w:p>
    <w:p w14:paraId="12484FCD" w14:textId="77777777" w:rsidR="0081103D" w:rsidRDefault="0081103D" w:rsidP="0081103D">
      <w:pPr>
        <w:autoSpaceDE w:val="0"/>
        <w:autoSpaceDN w:val="0"/>
        <w:adjustRightInd w:val="0"/>
        <w:jc w:val="center"/>
        <w:rPr>
          <w:rFonts w:cs="Times New Roman"/>
        </w:rPr>
      </w:pPr>
      <w:r>
        <w:rPr>
          <w:rFonts w:cs="Times New Roman"/>
        </w:rPr>
        <w:t>PREMIUM ONLY PLAN</w:t>
      </w:r>
    </w:p>
    <w:p w14:paraId="7B2A2B15" w14:textId="77777777" w:rsidR="0081103D" w:rsidRDefault="0081103D" w:rsidP="0081103D">
      <w:pPr>
        <w:autoSpaceDE w:val="0"/>
        <w:autoSpaceDN w:val="0"/>
        <w:adjustRightInd w:val="0"/>
        <w:jc w:val="center"/>
        <w:rPr>
          <w:rFonts w:cs="Times New Roman"/>
        </w:rPr>
      </w:pPr>
    </w:p>
    <w:p w14:paraId="1BC3CD00" w14:textId="77777777" w:rsidR="0081103D" w:rsidRDefault="0081103D" w:rsidP="0081103D">
      <w:pPr>
        <w:autoSpaceDE w:val="0"/>
        <w:autoSpaceDN w:val="0"/>
        <w:adjustRightInd w:val="0"/>
        <w:jc w:val="center"/>
        <w:rPr>
          <w:rFonts w:cs="Times New Roman"/>
        </w:rPr>
      </w:pPr>
    </w:p>
    <w:p w14:paraId="419C42F4" w14:textId="77777777" w:rsidR="0081103D" w:rsidRDefault="0081103D" w:rsidP="0081103D">
      <w:pPr>
        <w:autoSpaceDE w:val="0"/>
        <w:autoSpaceDN w:val="0"/>
        <w:adjustRightInd w:val="0"/>
        <w:jc w:val="center"/>
        <w:rPr>
          <w:rFonts w:cs="Times New Roman"/>
        </w:rPr>
      </w:pPr>
      <w:r>
        <w:rPr>
          <w:rFonts w:cs="Times New Roman"/>
        </w:rPr>
        <w:t>____________________</w:t>
      </w:r>
    </w:p>
    <w:p w14:paraId="22C16F32" w14:textId="77777777" w:rsidR="0081103D" w:rsidRDefault="0081103D" w:rsidP="0081103D">
      <w:pPr>
        <w:autoSpaceDE w:val="0"/>
        <w:autoSpaceDN w:val="0"/>
        <w:adjustRightInd w:val="0"/>
        <w:jc w:val="center"/>
        <w:rPr>
          <w:rFonts w:cs="Times New Roman"/>
        </w:rPr>
      </w:pPr>
    </w:p>
    <w:p w14:paraId="71D3A1DC" w14:textId="77777777" w:rsidR="0081103D" w:rsidRDefault="0081103D" w:rsidP="0081103D">
      <w:pPr>
        <w:autoSpaceDE w:val="0"/>
        <w:autoSpaceDN w:val="0"/>
        <w:adjustRightInd w:val="0"/>
        <w:jc w:val="center"/>
        <w:rPr>
          <w:rFonts w:cs="Times New Roman"/>
        </w:rPr>
      </w:pPr>
    </w:p>
    <w:p w14:paraId="5EF566D0" w14:textId="77777777" w:rsidR="0081103D" w:rsidRDefault="0081103D" w:rsidP="0081103D">
      <w:pPr>
        <w:autoSpaceDE w:val="0"/>
        <w:autoSpaceDN w:val="0"/>
        <w:adjustRightInd w:val="0"/>
        <w:jc w:val="center"/>
        <w:rPr>
          <w:rFonts w:cs="Times New Roman"/>
        </w:rPr>
      </w:pPr>
    </w:p>
    <w:p w14:paraId="07761700" w14:textId="77777777" w:rsidR="0081103D" w:rsidRDefault="0081103D" w:rsidP="0081103D">
      <w:pPr>
        <w:autoSpaceDE w:val="0"/>
        <w:autoSpaceDN w:val="0"/>
        <w:adjustRightInd w:val="0"/>
        <w:jc w:val="center"/>
        <w:rPr>
          <w:rFonts w:cs="Times New Roman"/>
        </w:rPr>
      </w:pPr>
      <w:r>
        <w:rPr>
          <w:rFonts w:cs="Times New Roman"/>
        </w:rPr>
        <w:t>SUMMARY PLAN DESCRIPTION</w:t>
      </w:r>
    </w:p>
    <w:p w14:paraId="585D21E2" w14:textId="77777777" w:rsidR="005A0348" w:rsidRDefault="005A0348" w:rsidP="0081103D">
      <w:pPr>
        <w:spacing w:after="200" w:line="276" w:lineRule="auto"/>
        <w:jc w:val="center"/>
        <w:rPr>
          <w:rFonts w:cs="Times New Roman"/>
        </w:rPr>
      </w:pPr>
    </w:p>
    <w:p w14:paraId="07E9AE80" w14:textId="77777777" w:rsidR="0081103D" w:rsidRPr="005A0348" w:rsidRDefault="005A0348" w:rsidP="005A0348">
      <w:pPr>
        <w:spacing w:after="200" w:line="276" w:lineRule="auto"/>
        <w:jc w:val="both"/>
        <w:rPr>
          <w:rFonts w:cs="Times New Roman"/>
          <w:b/>
          <w:bCs/>
        </w:rPr>
      </w:pPr>
      <w:r w:rsidRPr="005A0348">
        <w:rPr>
          <w:rFonts w:cs="Times New Roman"/>
          <w:b/>
          <w:bCs/>
        </w:rPr>
        <w:t>LEGAL DISCLAIMER – USE OF THIS DOCUMENT IS AT THE EMPLOYER/SPONSOR’S OWN RISK.  USE OF THIS DOCUMENT ACKNOWLEDGES THAT THE EMPLOYER/SPONSOR UNDERSTANDS THAT THIS DOCUMENT MUST BE REVIEWED BY LEGAL COUNSEL AND SHOULD BE CUSTOMIZED TO THE EMPLOYER’S SITUATION. BY USE OF THIS DOCUMENT EMPLOYER/SPONSOR ACKNOWLEDGES THAT THE WASHINGTON DENTISTS’ INSURANCE AGENCY DOES NOT ENDORSE OR SUGGEST THE USE OF THIS DOCUMENT MEETS ANY COMPLIANCE STANDARDS APPLICABLE TO EMPLOYER/SPONSOR AND THAT IT IS EMPLOYER/SPONSOR’S RESPONSIBILITY TO ENSUR</w:t>
      </w:r>
      <w:r w:rsidR="00B612BE">
        <w:rPr>
          <w:rFonts w:cs="Times New Roman"/>
          <w:b/>
          <w:bCs/>
        </w:rPr>
        <w:t>E THE</w:t>
      </w:r>
      <w:r w:rsidRPr="005A0348">
        <w:rPr>
          <w:rFonts w:cs="Times New Roman"/>
          <w:b/>
          <w:bCs/>
        </w:rPr>
        <w:t xml:space="preserve"> PLAN </w:t>
      </w:r>
      <w:r w:rsidR="00B612BE">
        <w:rPr>
          <w:rFonts w:cs="Times New Roman"/>
          <w:b/>
          <w:bCs/>
        </w:rPr>
        <w:t xml:space="preserve">IS PROPERLY </w:t>
      </w:r>
      <w:r w:rsidRPr="005A0348">
        <w:rPr>
          <w:rFonts w:cs="Times New Roman"/>
          <w:b/>
          <w:bCs/>
        </w:rPr>
        <w:t>DOCUMENT</w:t>
      </w:r>
      <w:r w:rsidR="00B612BE">
        <w:rPr>
          <w:rFonts w:cs="Times New Roman"/>
          <w:b/>
          <w:bCs/>
        </w:rPr>
        <w:t>ED</w:t>
      </w:r>
      <w:r w:rsidRPr="005A0348">
        <w:rPr>
          <w:rFonts w:cs="Times New Roman"/>
          <w:b/>
          <w:bCs/>
        </w:rPr>
        <w:t xml:space="preserve"> AND OTHER</w:t>
      </w:r>
      <w:r w:rsidR="00B612BE">
        <w:rPr>
          <w:rFonts w:cs="Times New Roman"/>
          <w:b/>
          <w:bCs/>
        </w:rPr>
        <w:t xml:space="preserve"> APPLICABLE</w:t>
      </w:r>
      <w:r w:rsidRPr="005A0348">
        <w:rPr>
          <w:rFonts w:cs="Times New Roman"/>
          <w:b/>
          <w:bCs/>
        </w:rPr>
        <w:t xml:space="preserve"> COMPLIANCE.  EMPLOYER</w:t>
      </w:r>
      <w:r w:rsidR="00B612BE">
        <w:rPr>
          <w:rFonts w:cs="Times New Roman"/>
          <w:b/>
          <w:bCs/>
        </w:rPr>
        <w:t>/</w:t>
      </w:r>
      <w:r w:rsidRPr="005A0348">
        <w:rPr>
          <w:rFonts w:cs="Times New Roman"/>
          <w:b/>
          <w:bCs/>
        </w:rPr>
        <w:t>SPONSOR ALSO ACKNOWLEDGES AS WRITTEN THIS IS A PREMIUM ONLY SECTION 125 PLAN THAT IS APPLICABLE ONLY TO THE PREMIUMS PAID UNDER THE EMPLOYER/SPONSOR’S GROUP MEDICAL, VISION, DENTAL OR OTHER WELFARE BENEFIT COVERAGE PURCHASED THROUGH THE WASHINGTON DENTISTS’ INSURANCE AGENCY.</w:t>
      </w:r>
      <w:r w:rsidR="0081103D" w:rsidRPr="005A0348">
        <w:rPr>
          <w:rFonts w:cs="Times New Roman"/>
          <w:b/>
          <w:bCs/>
        </w:rPr>
        <w:br w:type="page"/>
      </w:r>
    </w:p>
    <w:p w14:paraId="2AD81E59" w14:textId="77777777" w:rsidR="0081103D" w:rsidRDefault="0081103D" w:rsidP="0081103D">
      <w:pPr>
        <w:autoSpaceDE w:val="0"/>
        <w:autoSpaceDN w:val="0"/>
        <w:adjustRightInd w:val="0"/>
        <w:rPr>
          <w:rFonts w:cs="Times New Roman"/>
        </w:rPr>
      </w:pPr>
    </w:p>
    <w:p w14:paraId="4010F880" w14:textId="77777777" w:rsidR="0081103D" w:rsidRPr="00655802" w:rsidRDefault="00655802" w:rsidP="005A079C">
      <w:pPr>
        <w:autoSpaceDE w:val="0"/>
        <w:autoSpaceDN w:val="0"/>
        <w:adjustRightInd w:val="0"/>
        <w:jc w:val="center"/>
        <w:rPr>
          <w:rFonts w:cs="Times New Roman"/>
          <w:b/>
          <w:bCs/>
          <w:color w:val="FF0000"/>
        </w:rPr>
      </w:pPr>
      <w:r w:rsidRPr="00655802">
        <w:rPr>
          <w:rFonts w:cs="Times New Roman"/>
          <w:b/>
          <w:bCs/>
          <w:color w:val="FF0000"/>
        </w:rPr>
        <w:t>ENTER EMPLOYER NAME</w:t>
      </w:r>
    </w:p>
    <w:p w14:paraId="661A1ADE" w14:textId="77777777" w:rsidR="0081103D" w:rsidRDefault="0081103D" w:rsidP="005A079C">
      <w:pPr>
        <w:autoSpaceDE w:val="0"/>
        <w:autoSpaceDN w:val="0"/>
        <w:adjustRightInd w:val="0"/>
        <w:jc w:val="center"/>
        <w:rPr>
          <w:rFonts w:cs="Times New Roman"/>
        </w:rPr>
      </w:pPr>
      <w:r>
        <w:rPr>
          <w:rFonts w:cs="Times New Roman"/>
        </w:rPr>
        <w:t>PREMIUM ONLY PLAN</w:t>
      </w:r>
    </w:p>
    <w:p w14:paraId="1285A4B9" w14:textId="77777777" w:rsidR="0081103D" w:rsidRDefault="0081103D" w:rsidP="005A079C">
      <w:pPr>
        <w:autoSpaceDE w:val="0"/>
        <w:autoSpaceDN w:val="0"/>
        <w:adjustRightInd w:val="0"/>
        <w:jc w:val="center"/>
        <w:rPr>
          <w:rFonts w:cs="Times New Roman"/>
        </w:rPr>
      </w:pPr>
      <w:r>
        <w:rPr>
          <w:rFonts w:cs="Times New Roman"/>
        </w:rPr>
        <w:t>____________________</w:t>
      </w:r>
    </w:p>
    <w:p w14:paraId="2C0CFA2A" w14:textId="77777777" w:rsidR="0081103D" w:rsidRDefault="0081103D" w:rsidP="005A079C">
      <w:pPr>
        <w:autoSpaceDE w:val="0"/>
        <w:autoSpaceDN w:val="0"/>
        <w:adjustRightInd w:val="0"/>
        <w:jc w:val="center"/>
        <w:rPr>
          <w:rFonts w:cs="Times New Roman"/>
        </w:rPr>
      </w:pPr>
      <w:r>
        <w:rPr>
          <w:rFonts w:cs="Times New Roman"/>
        </w:rPr>
        <w:t>SUMMARY PLAN DESCRIPTION</w:t>
      </w:r>
    </w:p>
    <w:p w14:paraId="08E5F680" w14:textId="77777777" w:rsidR="0081103D" w:rsidRDefault="0081103D" w:rsidP="005A079C">
      <w:pPr>
        <w:autoSpaceDE w:val="0"/>
        <w:autoSpaceDN w:val="0"/>
        <w:adjustRightInd w:val="0"/>
        <w:jc w:val="center"/>
        <w:rPr>
          <w:rFonts w:cs="Times New Roman"/>
        </w:rPr>
      </w:pPr>
      <w:r>
        <w:rPr>
          <w:rFonts w:cs="Times New Roman"/>
        </w:rPr>
        <w:t>____________________</w:t>
      </w:r>
    </w:p>
    <w:p w14:paraId="792E4CC9" w14:textId="77777777" w:rsidR="00066051" w:rsidRDefault="00066051" w:rsidP="0081103D">
      <w:pPr>
        <w:autoSpaceDE w:val="0"/>
        <w:autoSpaceDN w:val="0"/>
        <w:adjustRightInd w:val="0"/>
        <w:rPr>
          <w:rFonts w:cs="Times New Roman"/>
        </w:rPr>
      </w:pPr>
    </w:p>
    <w:p w14:paraId="0044B562" w14:textId="77777777" w:rsidR="00066051" w:rsidRDefault="00066051" w:rsidP="0081103D">
      <w:pPr>
        <w:autoSpaceDE w:val="0"/>
        <w:autoSpaceDN w:val="0"/>
        <w:adjustRightInd w:val="0"/>
        <w:rPr>
          <w:rFonts w:cs="Times New Roman"/>
        </w:rPr>
      </w:pPr>
    </w:p>
    <w:p w14:paraId="66EF158A" w14:textId="77777777" w:rsidR="0081103D" w:rsidRDefault="0081103D" w:rsidP="00066051">
      <w:pPr>
        <w:autoSpaceDE w:val="0"/>
        <w:autoSpaceDN w:val="0"/>
        <w:adjustRightInd w:val="0"/>
        <w:jc w:val="both"/>
        <w:rPr>
          <w:rFonts w:cs="Times New Roman"/>
        </w:rPr>
      </w:pPr>
      <w:r>
        <w:rPr>
          <w:rFonts w:cs="Times New Roman"/>
        </w:rPr>
        <w:t xml:space="preserve">This summary plan description (“SPD”) describes the </w:t>
      </w:r>
      <w:r w:rsidR="00655802">
        <w:rPr>
          <w:rFonts w:cs="Times New Roman"/>
          <w:b/>
          <w:bCs/>
          <w:color w:val="FF0000"/>
        </w:rPr>
        <w:t>ENTER</w:t>
      </w:r>
      <w:r w:rsidR="0065274B" w:rsidRPr="00655802">
        <w:rPr>
          <w:rFonts w:cs="Times New Roman"/>
          <w:b/>
          <w:bCs/>
          <w:color w:val="FF0000"/>
        </w:rPr>
        <w:t xml:space="preserve"> EMPLOYER NAME</w:t>
      </w:r>
      <w:r w:rsidR="00066051" w:rsidRPr="00655802">
        <w:rPr>
          <w:rFonts w:cs="Times New Roman"/>
          <w:color w:val="FF0000"/>
        </w:rPr>
        <w:t xml:space="preserve"> </w:t>
      </w:r>
      <w:r>
        <w:rPr>
          <w:rFonts w:cs="Times New Roman"/>
        </w:rPr>
        <w:t xml:space="preserve">Premium Only Plan (the “Plan”). </w:t>
      </w:r>
      <w:r w:rsidR="00655802">
        <w:rPr>
          <w:rFonts w:cs="Times New Roman"/>
          <w:b/>
          <w:bCs/>
          <w:color w:val="FF0000"/>
        </w:rPr>
        <w:t>ENTER</w:t>
      </w:r>
      <w:r w:rsidR="00655802" w:rsidRPr="00655802">
        <w:rPr>
          <w:rFonts w:cs="Times New Roman"/>
          <w:b/>
          <w:bCs/>
          <w:color w:val="FF0000"/>
        </w:rPr>
        <w:t xml:space="preserve"> EMPLOYER NAME</w:t>
      </w:r>
      <w:r w:rsidR="00655802" w:rsidRPr="00655802">
        <w:rPr>
          <w:rFonts w:cs="Times New Roman"/>
          <w:color w:val="FF0000"/>
        </w:rPr>
        <w:t xml:space="preserve"> </w:t>
      </w:r>
      <w:r>
        <w:rPr>
          <w:rFonts w:cs="Times New Roman"/>
        </w:rPr>
        <w:t>(the “Employer”) established</w:t>
      </w:r>
      <w:r w:rsidR="00066051">
        <w:rPr>
          <w:rFonts w:cs="Times New Roman"/>
        </w:rPr>
        <w:t xml:space="preserve"> </w:t>
      </w:r>
      <w:r>
        <w:rPr>
          <w:rFonts w:cs="Times New Roman"/>
        </w:rPr>
        <w:t>the Plan to enable its employees to elect to reduce their compensation and make certain</w:t>
      </w:r>
      <w:r w:rsidR="00066051">
        <w:rPr>
          <w:rFonts w:cs="Times New Roman"/>
        </w:rPr>
        <w:t xml:space="preserve"> </w:t>
      </w:r>
      <w:r>
        <w:rPr>
          <w:rFonts w:cs="Times New Roman"/>
        </w:rPr>
        <w:t>employee contributions on a pre-tax basis. This SPD explains how the Plan works, who</w:t>
      </w:r>
      <w:r w:rsidR="00066051">
        <w:rPr>
          <w:rFonts w:cs="Times New Roman"/>
        </w:rPr>
        <w:t xml:space="preserve"> </w:t>
      </w:r>
      <w:r>
        <w:rPr>
          <w:rFonts w:cs="Times New Roman"/>
        </w:rPr>
        <w:t>administers it and the eligibility requirements. However, it is not the actual Plan. The actual</w:t>
      </w:r>
      <w:r w:rsidR="00066051">
        <w:rPr>
          <w:rFonts w:cs="Times New Roman"/>
        </w:rPr>
        <w:t xml:space="preserve"> </w:t>
      </w:r>
      <w:r>
        <w:rPr>
          <w:rFonts w:cs="Times New Roman"/>
        </w:rPr>
        <w:t>Plan is a legal document which any employee may review and copy upon request to the Plan</w:t>
      </w:r>
      <w:r w:rsidR="00066051">
        <w:rPr>
          <w:rFonts w:cs="Times New Roman"/>
        </w:rPr>
        <w:t xml:space="preserve"> </w:t>
      </w:r>
      <w:r>
        <w:rPr>
          <w:rFonts w:cs="Times New Roman"/>
        </w:rPr>
        <w:t>Administrator. In the event of any conflict between any statements in this SPD and the</w:t>
      </w:r>
      <w:r w:rsidR="00066051">
        <w:rPr>
          <w:rFonts w:cs="Times New Roman"/>
        </w:rPr>
        <w:t xml:space="preserve"> </w:t>
      </w:r>
      <w:r>
        <w:rPr>
          <w:rFonts w:cs="Times New Roman"/>
        </w:rPr>
        <w:t>provisions of the Plan, the provisions of the Plan will govern.</w:t>
      </w:r>
    </w:p>
    <w:p w14:paraId="7D1A3E06" w14:textId="77777777" w:rsidR="00066051" w:rsidRDefault="00066051" w:rsidP="00066051">
      <w:pPr>
        <w:autoSpaceDE w:val="0"/>
        <w:autoSpaceDN w:val="0"/>
        <w:adjustRightInd w:val="0"/>
        <w:jc w:val="both"/>
        <w:rPr>
          <w:rFonts w:cs="Times New Roman"/>
        </w:rPr>
      </w:pPr>
    </w:p>
    <w:p w14:paraId="72CA742C" w14:textId="77777777" w:rsidR="0081103D" w:rsidRDefault="0081103D" w:rsidP="00066051">
      <w:pPr>
        <w:autoSpaceDE w:val="0"/>
        <w:autoSpaceDN w:val="0"/>
        <w:adjustRightInd w:val="0"/>
        <w:jc w:val="both"/>
        <w:rPr>
          <w:rFonts w:cs="Times New Roman"/>
        </w:rPr>
      </w:pPr>
      <w:r>
        <w:rPr>
          <w:rFonts w:cs="Times New Roman"/>
        </w:rPr>
        <w:t>Plan records are maintained on the basis of the twelve-month period commencing on</w:t>
      </w:r>
      <w:r w:rsidR="00066051">
        <w:rPr>
          <w:rFonts w:cs="Times New Roman"/>
        </w:rPr>
        <w:t xml:space="preserve"> </w:t>
      </w:r>
      <w:r w:rsidR="00655802">
        <w:rPr>
          <w:rFonts w:cs="Times New Roman"/>
          <w:b/>
          <w:bCs/>
          <w:color w:val="FF0000"/>
        </w:rPr>
        <w:t>ENTER MONTH AND DAY OF PLAN EFFECTIVE DATE</w:t>
      </w:r>
      <w:r w:rsidR="0065274B" w:rsidRPr="00655802">
        <w:rPr>
          <w:rFonts w:cs="Times New Roman"/>
          <w:b/>
          <w:bCs/>
          <w:color w:val="FF0000"/>
        </w:rPr>
        <w:t xml:space="preserve"> </w:t>
      </w:r>
      <w:r>
        <w:rPr>
          <w:rFonts w:cs="Times New Roman"/>
        </w:rPr>
        <w:t xml:space="preserve">and ending on </w:t>
      </w:r>
      <w:r w:rsidR="00655802">
        <w:rPr>
          <w:rFonts w:cs="Times New Roman"/>
          <w:b/>
          <w:bCs/>
          <w:color w:val="FF0000"/>
        </w:rPr>
        <w:t>ENTER MONTH AND DAY OF PLAN EFFECTIVE DATE</w:t>
      </w:r>
      <w:r>
        <w:rPr>
          <w:rFonts w:cs="Times New Roman"/>
        </w:rPr>
        <w:t xml:space="preserve"> which is called the “Plan Year.”</w:t>
      </w:r>
    </w:p>
    <w:p w14:paraId="5BD7AFE6" w14:textId="77777777" w:rsidR="00066051" w:rsidRDefault="00066051" w:rsidP="0081103D">
      <w:pPr>
        <w:autoSpaceDE w:val="0"/>
        <w:autoSpaceDN w:val="0"/>
        <w:adjustRightInd w:val="0"/>
        <w:rPr>
          <w:rFonts w:cs="Times New Roman"/>
        </w:rPr>
      </w:pPr>
    </w:p>
    <w:p w14:paraId="7C83E464" w14:textId="77777777" w:rsidR="0081103D" w:rsidRPr="00066051" w:rsidRDefault="0081103D" w:rsidP="0081103D">
      <w:pPr>
        <w:autoSpaceDE w:val="0"/>
        <w:autoSpaceDN w:val="0"/>
        <w:adjustRightInd w:val="0"/>
        <w:rPr>
          <w:rFonts w:cs="Times New Roman"/>
          <w:b/>
          <w:bCs/>
          <w:sz w:val="36"/>
          <w:szCs w:val="36"/>
        </w:rPr>
      </w:pPr>
      <w:r w:rsidRPr="00066051">
        <w:rPr>
          <w:rFonts w:cs="Times New Roman"/>
          <w:b/>
          <w:bCs/>
          <w:sz w:val="36"/>
          <w:szCs w:val="36"/>
        </w:rPr>
        <w:t>Section 1. Purpose.</w:t>
      </w:r>
    </w:p>
    <w:p w14:paraId="6ADDC85C" w14:textId="77777777" w:rsidR="00066051" w:rsidRDefault="00066051" w:rsidP="0081103D">
      <w:pPr>
        <w:autoSpaceDE w:val="0"/>
        <w:autoSpaceDN w:val="0"/>
        <w:adjustRightInd w:val="0"/>
        <w:rPr>
          <w:rFonts w:cs="Times New Roman"/>
        </w:rPr>
      </w:pPr>
    </w:p>
    <w:p w14:paraId="595C7153" w14:textId="77777777" w:rsidR="0081103D" w:rsidRDefault="0081103D" w:rsidP="00066051">
      <w:pPr>
        <w:autoSpaceDE w:val="0"/>
        <w:autoSpaceDN w:val="0"/>
        <w:adjustRightInd w:val="0"/>
        <w:jc w:val="both"/>
        <w:rPr>
          <w:rFonts w:cs="Times New Roman"/>
        </w:rPr>
      </w:pPr>
      <w:r>
        <w:rPr>
          <w:rFonts w:cs="Times New Roman"/>
        </w:rPr>
        <w:t>If you choose to participate in the Plan, you may elect one or more of the available</w:t>
      </w:r>
      <w:r w:rsidR="00066051">
        <w:rPr>
          <w:rFonts w:cs="Times New Roman"/>
        </w:rPr>
        <w:t xml:space="preserve"> </w:t>
      </w:r>
      <w:r>
        <w:rPr>
          <w:rFonts w:cs="Times New Roman"/>
        </w:rPr>
        <w:t>“Benefit Options” (see Section 6 below). Generally, the amount of your earnings that you elect</w:t>
      </w:r>
      <w:r w:rsidR="00066051">
        <w:rPr>
          <w:rFonts w:cs="Times New Roman"/>
        </w:rPr>
        <w:t xml:space="preserve"> </w:t>
      </w:r>
      <w:r>
        <w:rPr>
          <w:rFonts w:cs="Times New Roman"/>
        </w:rPr>
        <w:t>to use to pay for your Benefit Options will not be subject to federal income tax or Social Security</w:t>
      </w:r>
      <w:r w:rsidR="005A0348">
        <w:rPr>
          <w:rFonts w:cs="Times New Roman"/>
        </w:rPr>
        <w:t xml:space="preserve"> </w:t>
      </w:r>
      <w:r>
        <w:rPr>
          <w:rFonts w:cs="Times New Roman"/>
        </w:rPr>
        <w:t>tax (“FICA”).</w:t>
      </w:r>
    </w:p>
    <w:p w14:paraId="4A745964" w14:textId="77777777" w:rsidR="00066051" w:rsidRDefault="00066051" w:rsidP="00066051">
      <w:pPr>
        <w:autoSpaceDE w:val="0"/>
        <w:autoSpaceDN w:val="0"/>
        <w:adjustRightInd w:val="0"/>
        <w:jc w:val="both"/>
        <w:rPr>
          <w:rFonts w:cs="Times New Roman"/>
        </w:rPr>
      </w:pPr>
    </w:p>
    <w:p w14:paraId="6C961BCE" w14:textId="77777777" w:rsidR="0081103D" w:rsidRDefault="0081103D" w:rsidP="00066051">
      <w:pPr>
        <w:autoSpaceDE w:val="0"/>
        <w:autoSpaceDN w:val="0"/>
        <w:adjustRightInd w:val="0"/>
        <w:jc w:val="both"/>
        <w:rPr>
          <w:rFonts w:cs="Times New Roman"/>
        </w:rPr>
      </w:pPr>
      <w:r>
        <w:rPr>
          <w:rFonts w:cs="Times New Roman"/>
        </w:rPr>
        <w:t>The Plan is called a “Premium Only Plan” because it enables you to choose between cash</w:t>
      </w:r>
      <w:r w:rsidR="00066051">
        <w:rPr>
          <w:rFonts w:cs="Times New Roman"/>
        </w:rPr>
        <w:t xml:space="preserve"> </w:t>
      </w:r>
      <w:r>
        <w:rPr>
          <w:rFonts w:cs="Times New Roman"/>
        </w:rPr>
        <w:t>compensation which is currently taxable to you and pre-tax contributions (within the limits</w:t>
      </w:r>
      <w:r w:rsidR="00066051">
        <w:rPr>
          <w:rFonts w:cs="Times New Roman"/>
        </w:rPr>
        <w:t xml:space="preserve"> </w:t>
      </w:r>
      <w:r>
        <w:rPr>
          <w:rFonts w:cs="Times New Roman"/>
        </w:rPr>
        <w:t>permitted under the tax laws). You can decide which Benefit Options to choose. The Plan may</w:t>
      </w:r>
      <w:r w:rsidR="00066051">
        <w:rPr>
          <w:rFonts w:cs="Times New Roman"/>
        </w:rPr>
        <w:t xml:space="preserve"> </w:t>
      </w:r>
      <w:r>
        <w:rPr>
          <w:rFonts w:cs="Times New Roman"/>
        </w:rPr>
        <w:t>also be referred to as a “cafeteria plan” which means that it is operated to give you a choice</w:t>
      </w:r>
      <w:r w:rsidR="00066051">
        <w:rPr>
          <w:rFonts w:cs="Times New Roman"/>
        </w:rPr>
        <w:t xml:space="preserve"> </w:t>
      </w:r>
      <w:r>
        <w:rPr>
          <w:rFonts w:cs="Times New Roman"/>
        </w:rPr>
        <w:t>among</w:t>
      </w:r>
      <w:r w:rsidR="00066051">
        <w:rPr>
          <w:rFonts w:cs="Times New Roman"/>
        </w:rPr>
        <w:t xml:space="preserve"> </w:t>
      </w:r>
      <w:r>
        <w:rPr>
          <w:rFonts w:cs="Times New Roman"/>
        </w:rPr>
        <w:t>pre-tax contributions (</w:t>
      </w:r>
      <w:r>
        <w:rPr>
          <w:rFonts w:cs="Times New Roman"/>
          <w:i/>
          <w:iCs/>
        </w:rPr>
        <w:t>e.g.</w:t>
      </w:r>
      <w:r>
        <w:rPr>
          <w:rFonts w:cs="Times New Roman"/>
        </w:rPr>
        <w:t>, for health care coverage) and after-tax cash compensation.</w:t>
      </w:r>
    </w:p>
    <w:p w14:paraId="55B59CCE" w14:textId="77777777" w:rsidR="00066051" w:rsidRDefault="00066051" w:rsidP="00066051">
      <w:pPr>
        <w:autoSpaceDE w:val="0"/>
        <w:autoSpaceDN w:val="0"/>
        <w:adjustRightInd w:val="0"/>
        <w:jc w:val="both"/>
        <w:rPr>
          <w:rFonts w:cs="Times New Roman"/>
        </w:rPr>
      </w:pPr>
    </w:p>
    <w:p w14:paraId="334D6520" w14:textId="77777777" w:rsidR="0081103D" w:rsidRPr="00066051" w:rsidRDefault="0081103D" w:rsidP="00066051">
      <w:pPr>
        <w:autoSpaceDE w:val="0"/>
        <w:autoSpaceDN w:val="0"/>
        <w:adjustRightInd w:val="0"/>
        <w:jc w:val="both"/>
        <w:rPr>
          <w:rFonts w:cs="Times New Roman"/>
          <w:b/>
          <w:bCs/>
          <w:sz w:val="36"/>
          <w:szCs w:val="36"/>
        </w:rPr>
      </w:pPr>
      <w:r w:rsidRPr="00066051">
        <w:rPr>
          <w:rFonts w:cs="Times New Roman"/>
          <w:b/>
          <w:bCs/>
          <w:sz w:val="36"/>
          <w:szCs w:val="36"/>
        </w:rPr>
        <w:t>Section 2. How the Plan Works.</w:t>
      </w:r>
    </w:p>
    <w:p w14:paraId="3B2D51BF" w14:textId="77777777" w:rsidR="00066051" w:rsidRDefault="00066051" w:rsidP="00066051">
      <w:pPr>
        <w:autoSpaceDE w:val="0"/>
        <w:autoSpaceDN w:val="0"/>
        <w:adjustRightInd w:val="0"/>
        <w:jc w:val="both"/>
        <w:rPr>
          <w:rFonts w:cs="Times New Roman"/>
        </w:rPr>
      </w:pPr>
    </w:p>
    <w:p w14:paraId="54A5CD0D" w14:textId="77777777" w:rsidR="00041EAA" w:rsidRDefault="0081103D" w:rsidP="00041EAA">
      <w:pPr>
        <w:autoSpaceDE w:val="0"/>
        <w:autoSpaceDN w:val="0"/>
        <w:adjustRightInd w:val="0"/>
        <w:jc w:val="both"/>
        <w:rPr>
          <w:rFonts w:cs="Times New Roman"/>
        </w:rPr>
      </w:pPr>
      <w:r>
        <w:rPr>
          <w:rFonts w:cs="Times New Roman"/>
        </w:rPr>
        <w:t>The Plan permits you to elect to provide certain “Benefit Options” for yourself and, if</w:t>
      </w:r>
      <w:r w:rsidR="00041EAA">
        <w:rPr>
          <w:rFonts w:cs="Times New Roman"/>
        </w:rPr>
        <w:t xml:space="preserve"> </w:t>
      </w:r>
      <w:r>
        <w:rPr>
          <w:rFonts w:cs="Times New Roman"/>
        </w:rPr>
        <w:t>eligible, your spouse and dependent children. To use part of your cash compensation to</w:t>
      </w:r>
      <w:r w:rsidR="00041EAA">
        <w:rPr>
          <w:rFonts w:cs="Times New Roman"/>
        </w:rPr>
        <w:t xml:space="preserve"> </w:t>
      </w:r>
      <w:r>
        <w:rPr>
          <w:rFonts w:cs="Times New Roman"/>
        </w:rPr>
        <w:t xml:space="preserve">purchase a Benefit Option under the Plan, you </w:t>
      </w:r>
      <w:r w:rsidR="00041EAA">
        <w:rPr>
          <w:rFonts w:cs="Times New Roman"/>
        </w:rPr>
        <w:t>must elect coverage under one of the available Benefit Options</w:t>
      </w:r>
      <w:r>
        <w:rPr>
          <w:rFonts w:cs="Times New Roman"/>
        </w:rPr>
        <w:t>. Th</w:t>
      </w:r>
      <w:r w:rsidR="00041EAA">
        <w:rPr>
          <w:rFonts w:cs="Times New Roman"/>
        </w:rPr>
        <w:t>at</w:t>
      </w:r>
      <w:r>
        <w:rPr>
          <w:rFonts w:cs="Times New Roman"/>
        </w:rPr>
        <w:t xml:space="preserve"> election will indicate the Benefit Option or Benefit Options</w:t>
      </w:r>
      <w:r w:rsidR="00041EAA">
        <w:rPr>
          <w:rFonts w:cs="Times New Roman"/>
        </w:rPr>
        <w:t xml:space="preserve"> </w:t>
      </w:r>
      <w:r>
        <w:rPr>
          <w:rFonts w:cs="Times New Roman"/>
        </w:rPr>
        <w:t>that you select and the amount of money that will be deducted from your compensation to pay</w:t>
      </w:r>
      <w:r w:rsidR="00041EAA">
        <w:rPr>
          <w:rFonts w:cs="Times New Roman"/>
        </w:rPr>
        <w:t xml:space="preserve"> </w:t>
      </w:r>
      <w:r>
        <w:rPr>
          <w:rFonts w:cs="Times New Roman"/>
        </w:rPr>
        <w:t>for those Benefit Options. The Employer deducts a pro-rated amount from each of your</w:t>
      </w:r>
      <w:r w:rsidR="00041EAA">
        <w:rPr>
          <w:rFonts w:cs="Times New Roman"/>
        </w:rPr>
        <w:t xml:space="preserve"> </w:t>
      </w:r>
      <w:r>
        <w:rPr>
          <w:rFonts w:cs="Times New Roman"/>
        </w:rPr>
        <w:t>paychecks during the Plan Year</w:t>
      </w:r>
      <w:r w:rsidR="00041EAA">
        <w:rPr>
          <w:rFonts w:cs="Times New Roman"/>
        </w:rPr>
        <w:t xml:space="preserve"> to pay for those Benefit Options on a pre-tax basis.</w:t>
      </w:r>
    </w:p>
    <w:p w14:paraId="77B83C31" w14:textId="77777777" w:rsidR="0081103D" w:rsidRDefault="0081103D" w:rsidP="00066051">
      <w:pPr>
        <w:autoSpaceDE w:val="0"/>
        <w:autoSpaceDN w:val="0"/>
        <w:adjustRightInd w:val="0"/>
        <w:jc w:val="both"/>
        <w:rPr>
          <w:rFonts w:cs="Times New Roman"/>
        </w:rPr>
      </w:pPr>
      <w:r>
        <w:rPr>
          <w:rFonts w:cs="Times New Roman"/>
        </w:rPr>
        <w:t>.</w:t>
      </w:r>
    </w:p>
    <w:p w14:paraId="71EA2726" w14:textId="77777777" w:rsidR="0081103D" w:rsidRDefault="0081103D" w:rsidP="00066051">
      <w:pPr>
        <w:autoSpaceDE w:val="0"/>
        <w:autoSpaceDN w:val="0"/>
        <w:adjustRightInd w:val="0"/>
        <w:jc w:val="both"/>
        <w:rPr>
          <w:rFonts w:cs="Times New Roman"/>
        </w:rPr>
      </w:pPr>
      <w:r>
        <w:rPr>
          <w:rFonts w:cs="Times New Roman"/>
        </w:rPr>
        <w:lastRenderedPageBreak/>
        <w:t>Under current tax laws, amounts deducted from your cash compensation to purchase</w:t>
      </w:r>
      <w:r w:rsidR="00041EAA">
        <w:rPr>
          <w:rFonts w:cs="Times New Roman"/>
        </w:rPr>
        <w:t xml:space="preserve"> </w:t>
      </w:r>
      <w:r>
        <w:rPr>
          <w:rFonts w:cs="Times New Roman"/>
        </w:rPr>
        <w:t>Benefit Options are not treated as taxable income. Therefore, when you use the Plan to pay for</w:t>
      </w:r>
      <w:r w:rsidR="00041EAA">
        <w:rPr>
          <w:rFonts w:cs="Times New Roman"/>
        </w:rPr>
        <w:t xml:space="preserve"> </w:t>
      </w:r>
      <w:r>
        <w:rPr>
          <w:rFonts w:cs="Times New Roman"/>
        </w:rPr>
        <w:t>Benefit</w:t>
      </w:r>
      <w:r w:rsidR="00041EAA">
        <w:rPr>
          <w:rFonts w:cs="Times New Roman"/>
        </w:rPr>
        <w:t xml:space="preserve"> </w:t>
      </w:r>
      <w:r>
        <w:rPr>
          <w:rFonts w:cs="Times New Roman"/>
        </w:rPr>
        <w:t>Options on a pre-tax, rather than on an after-tax basis, you should end up with more</w:t>
      </w:r>
      <w:r w:rsidR="00041EAA">
        <w:rPr>
          <w:rFonts w:cs="Times New Roman"/>
        </w:rPr>
        <w:t xml:space="preserve"> </w:t>
      </w:r>
      <w:r>
        <w:rPr>
          <w:rFonts w:cs="Times New Roman"/>
        </w:rPr>
        <w:t>after-tax income to spend.</w:t>
      </w:r>
    </w:p>
    <w:p w14:paraId="3EECC6AE" w14:textId="77777777" w:rsidR="00041EAA" w:rsidRDefault="00041EAA" w:rsidP="00066051">
      <w:pPr>
        <w:autoSpaceDE w:val="0"/>
        <w:autoSpaceDN w:val="0"/>
        <w:adjustRightInd w:val="0"/>
        <w:jc w:val="both"/>
        <w:rPr>
          <w:rFonts w:cs="Times New Roman"/>
        </w:rPr>
      </w:pPr>
    </w:p>
    <w:p w14:paraId="1C8ECE04" w14:textId="77777777" w:rsidR="0081103D" w:rsidRPr="00041EAA" w:rsidRDefault="0081103D" w:rsidP="00066051">
      <w:pPr>
        <w:autoSpaceDE w:val="0"/>
        <w:autoSpaceDN w:val="0"/>
        <w:adjustRightInd w:val="0"/>
        <w:jc w:val="both"/>
        <w:rPr>
          <w:rFonts w:cs="Times New Roman"/>
          <w:b/>
          <w:bCs/>
          <w:sz w:val="36"/>
          <w:szCs w:val="36"/>
        </w:rPr>
      </w:pPr>
      <w:r w:rsidRPr="00041EAA">
        <w:rPr>
          <w:rFonts w:cs="Times New Roman"/>
          <w:b/>
          <w:bCs/>
          <w:sz w:val="36"/>
          <w:szCs w:val="36"/>
        </w:rPr>
        <w:t>Section 3. Eligible Employees.</w:t>
      </w:r>
    </w:p>
    <w:p w14:paraId="2D8229E6" w14:textId="77777777" w:rsidR="00041EAA" w:rsidRDefault="00041EAA" w:rsidP="00066051">
      <w:pPr>
        <w:autoSpaceDE w:val="0"/>
        <w:autoSpaceDN w:val="0"/>
        <w:adjustRightInd w:val="0"/>
        <w:jc w:val="both"/>
        <w:rPr>
          <w:rFonts w:cs="Times New Roman"/>
        </w:rPr>
      </w:pPr>
    </w:p>
    <w:p w14:paraId="758E2A1A" w14:textId="77777777" w:rsidR="0081103D" w:rsidRDefault="0081103D" w:rsidP="00066051">
      <w:pPr>
        <w:autoSpaceDE w:val="0"/>
        <w:autoSpaceDN w:val="0"/>
        <w:adjustRightInd w:val="0"/>
        <w:jc w:val="both"/>
        <w:rPr>
          <w:rFonts w:cs="Times New Roman"/>
        </w:rPr>
      </w:pPr>
      <w:r>
        <w:rPr>
          <w:rFonts w:cs="Times New Roman"/>
        </w:rPr>
        <w:t>Each Employee is eligible to participate in the Plan provided that he is eligible to</w:t>
      </w:r>
      <w:r w:rsidR="001C0D17">
        <w:rPr>
          <w:rFonts w:cs="Times New Roman"/>
        </w:rPr>
        <w:t xml:space="preserve"> </w:t>
      </w:r>
      <w:r>
        <w:rPr>
          <w:rFonts w:cs="Times New Roman"/>
        </w:rPr>
        <w:t>participate in one or more Benefit Options.</w:t>
      </w:r>
      <w:r w:rsidR="007D45F5">
        <w:rPr>
          <w:rFonts w:cs="Times New Roman"/>
        </w:rPr>
        <w:t xml:space="preserve">  In general, Employees are ineligible for the Benefit Options unless they are full-time Employees.</w:t>
      </w:r>
      <w:r w:rsidR="001C0D17">
        <w:rPr>
          <w:rFonts w:cs="Times New Roman"/>
        </w:rPr>
        <w:t xml:space="preserve">  </w:t>
      </w:r>
      <w:r>
        <w:rPr>
          <w:rFonts w:cs="Times New Roman"/>
        </w:rPr>
        <w:t xml:space="preserve">If you do not enroll in the Plan </w:t>
      </w:r>
      <w:r w:rsidR="001C0D17">
        <w:rPr>
          <w:rFonts w:cs="Times New Roman"/>
        </w:rPr>
        <w:t xml:space="preserve">during </w:t>
      </w:r>
      <w:r>
        <w:rPr>
          <w:rFonts w:cs="Times New Roman"/>
        </w:rPr>
        <w:t>initial eligibility you must wait to enroll during an open enrollment period before the beginning</w:t>
      </w:r>
      <w:r w:rsidR="001C0D17">
        <w:rPr>
          <w:rFonts w:cs="Times New Roman"/>
        </w:rPr>
        <w:t xml:space="preserve"> </w:t>
      </w:r>
      <w:r>
        <w:rPr>
          <w:rFonts w:cs="Times New Roman"/>
        </w:rPr>
        <w:t>of the Plan Year unless you experience a Change in Status Event (described in Section 5 below).</w:t>
      </w:r>
      <w:r w:rsidR="001C0D17">
        <w:rPr>
          <w:rFonts w:cs="Times New Roman"/>
        </w:rPr>
        <w:t xml:space="preserve">  </w:t>
      </w:r>
      <w:r>
        <w:rPr>
          <w:rFonts w:cs="Times New Roman"/>
        </w:rPr>
        <w:t>You can elect to join the Plan automatically by enrolling in any of the available Benefit</w:t>
      </w:r>
      <w:r w:rsidR="001C0D17">
        <w:rPr>
          <w:rFonts w:cs="Times New Roman"/>
        </w:rPr>
        <w:t xml:space="preserve"> </w:t>
      </w:r>
      <w:r>
        <w:rPr>
          <w:rFonts w:cs="Times New Roman"/>
        </w:rPr>
        <w:t>Options on the date you become eligible to enroll in them.</w:t>
      </w:r>
    </w:p>
    <w:p w14:paraId="69F22792" w14:textId="77777777" w:rsidR="001C0D17" w:rsidRDefault="001C0D17" w:rsidP="00066051">
      <w:pPr>
        <w:autoSpaceDE w:val="0"/>
        <w:autoSpaceDN w:val="0"/>
        <w:adjustRightInd w:val="0"/>
        <w:jc w:val="both"/>
        <w:rPr>
          <w:rFonts w:cs="Times New Roman"/>
        </w:rPr>
      </w:pPr>
    </w:p>
    <w:p w14:paraId="09E4FD42" w14:textId="77777777" w:rsidR="0081103D" w:rsidRPr="001C0D17" w:rsidRDefault="0081103D" w:rsidP="00066051">
      <w:pPr>
        <w:autoSpaceDE w:val="0"/>
        <w:autoSpaceDN w:val="0"/>
        <w:adjustRightInd w:val="0"/>
        <w:jc w:val="both"/>
        <w:rPr>
          <w:rFonts w:cs="Times New Roman"/>
          <w:b/>
          <w:bCs/>
          <w:sz w:val="36"/>
          <w:szCs w:val="36"/>
        </w:rPr>
      </w:pPr>
      <w:r w:rsidRPr="001C0D17">
        <w:rPr>
          <w:rFonts w:cs="Times New Roman"/>
          <w:b/>
          <w:bCs/>
          <w:sz w:val="36"/>
          <w:szCs w:val="36"/>
        </w:rPr>
        <w:t>Section 4. How to Enroll in the Plan.</w:t>
      </w:r>
    </w:p>
    <w:p w14:paraId="30D49210" w14:textId="77777777" w:rsidR="001C0D17" w:rsidRDefault="001C0D17" w:rsidP="00066051">
      <w:pPr>
        <w:autoSpaceDE w:val="0"/>
        <w:autoSpaceDN w:val="0"/>
        <w:adjustRightInd w:val="0"/>
        <w:jc w:val="both"/>
        <w:rPr>
          <w:rFonts w:cs="Times New Roman"/>
        </w:rPr>
      </w:pPr>
    </w:p>
    <w:p w14:paraId="65F4356B" w14:textId="77777777" w:rsidR="0081103D" w:rsidRDefault="0081103D" w:rsidP="00066051">
      <w:pPr>
        <w:autoSpaceDE w:val="0"/>
        <w:autoSpaceDN w:val="0"/>
        <w:adjustRightInd w:val="0"/>
        <w:jc w:val="both"/>
        <w:rPr>
          <w:rFonts w:cs="Times New Roman"/>
        </w:rPr>
      </w:pPr>
      <w:r>
        <w:rPr>
          <w:rFonts w:cs="Times New Roman"/>
        </w:rPr>
        <w:t xml:space="preserve">You can enroll in the Plan by </w:t>
      </w:r>
      <w:r w:rsidR="001C0D17">
        <w:rPr>
          <w:rFonts w:cs="Times New Roman"/>
        </w:rPr>
        <w:t xml:space="preserve">electing one or more </w:t>
      </w:r>
      <w:r>
        <w:rPr>
          <w:rFonts w:cs="Times New Roman"/>
        </w:rPr>
        <w:t xml:space="preserve">Benefit Options and </w:t>
      </w:r>
      <w:r w:rsidR="001C0D17">
        <w:rPr>
          <w:rFonts w:cs="Times New Roman"/>
        </w:rPr>
        <w:t xml:space="preserve">enrolling in those Benefit Options </w:t>
      </w:r>
      <w:r>
        <w:rPr>
          <w:rFonts w:cs="Times New Roman"/>
        </w:rPr>
        <w:t>on the date you</w:t>
      </w:r>
      <w:r w:rsidR="001C0D17">
        <w:rPr>
          <w:rFonts w:cs="Times New Roman"/>
        </w:rPr>
        <w:t xml:space="preserve"> </w:t>
      </w:r>
      <w:r>
        <w:rPr>
          <w:rFonts w:cs="Times New Roman"/>
        </w:rPr>
        <w:t>become eligible to enroll or during an open enrollment period before the beginning of the Plan</w:t>
      </w:r>
      <w:r w:rsidR="001C0D17">
        <w:rPr>
          <w:rFonts w:cs="Times New Roman"/>
        </w:rPr>
        <w:t xml:space="preserve"> </w:t>
      </w:r>
      <w:r>
        <w:rPr>
          <w:rFonts w:cs="Times New Roman"/>
        </w:rPr>
        <w:t xml:space="preserve">Year. Coverage generally runs from </w:t>
      </w:r>
      <w:r w:rsidR="00655802">
        <w:rPr>
          <w:rFonts w:cs="Times New Roman"/>
          <w:b/>
          <w:bCs/>
          <w:color w:val="FF0000"/>
        </w:rPr>
        <w:t>ENTER MONTH AND DAY OF PLAN EFFECTIVE DATE</w:t>
      </w:r>
      <w:r w:rsidR="00655802" w:rsidRPr="00655802">
        <w:rPr>
          <w:rFonts w:cs="Times New Roman"/>
          <w:b/>
          <w:bCs/>
          <w:color w:val="FF0000"/>
        </w:rPr>
        <w:t xml:space="preserve"> </w:t>
      </w:r>
      <w:r>
        <w:rPr>
          <w:rFonts w:cs="Times New Roman"/>
        </w:rPr>
        <w:t>(or your date of initial eligibility) through</w:t>
      </w:r>
      <w:r w:rsidR="001C0D17">
        <w:rPr>
          <w:rFonts w:cs="Times New Roman"/>
        </w:rPr>
        <w:t xml:space="preserve"> </w:t>
      </w:r>
      <w:r w:rsidR="00655802">
        <w:rPr>
          <w:rFonts w:cs="Times New Roman"/>
          <w:b/>
          <w:bCs/>
          <w:color w:val="FF0000"/>
        </w:rPr>
        <w:t>ENTER MONTH AND DAY OF PLAN EFFECTIVE DATE</w:t>
      </w:r>
      <w:r>
        <w:rPr>
          <w:rFonts w:cs="Times New Roman"/>
        </w:rPr>
        <w:t xml:space="preserve"> and, in compliance with IRS rules, cannot be changed or revoked unless you</w:t>
      </w:r>
      <w:r w:rsidR="001C0D17">
        <w:rPr>
          <w:rFonts w:cs="Times New Roman"/>
        </w:rPr>
        <w:t xml:space="preserve"> </w:t>
      </w:r>
      <w:r>
        <w:rPr>
          <w:rFonts w:cs="Times New Roman"/>
        </w:rPr>
        <w:t>experience a Change in Status Event (described in Section 5 below).</w:t>
      </w:r>
    </w:p>
    <w:p w14:paraId="64B24042" w14:textId="77777777" w:rsidR="001C0D17" w:rsidRDefault="001C0D17" w:rsidP="00066051">
      <w:pPr>
        <w:autoSpaceDE w:val="0"/>
        <w:autoSpaceDN w:val="0"/>
        <w:adjustRightInd w:val="0"/>
        <w:jc w:val="both"/>
        <w:rPr>
          <w:rFonts w:cs="Times New Roman"/>
        </w:rPr>
      </w:pPr>
    </w:p>
    <w:p w14:paraId="2557FD85" w14:textId="77777777" w:rsidR="0081103D" w:rsidRDefault="0081103D" w:rsidP="001C0D17">
      <w:pPr>
        <w:autoSpaceDE w:val="0"/>
        <w:autoSpaceDN w:val="0"/>
        <w:adjustRightInd w:val="0"/>
        <w:jc w:val="both"/>
        <w:rPr>
          <w:rFonts w:cs="Times New Roman"/>
        </w:rPr>
      </w:pPr>
      <w:r>
        <w:rPr>
          <w:rFonts w:cs="Times New Roman"/>
        </w:rPr>
        <w:t>Except for the “Change in Status Events” rule, there is no provision for stopping or</w:t>
      </w:r>
      <w:r w:rsidR="001C0D17">
        <w:rPr>
          <w:rFonts w:cs="Times New Roman"/>
        </w:rPr>
        <w:t xml:space="preserve"> </w:t>
      </w:r>
      <w:r>
        <w:rPr>
          <w:rFonts w:cs="Times New Roman"/>
        </w:rPr>
        <w:t xml:space="preserve">starting payroll deductions or changing the amount of </w:t>
      </w:r>
      <w:r w:rsidR="0065274B">
        <w:rPr>
          <w:rFonts w:cs="Times New Roman"/>
        </w:rPr>
        <w:t xml:space="preserve">your </w:t>
      </w:r>
      <w:r>
        <w:rPr>
          <w:rFonts w:cs="Times New Roman"/>
        </w:rPr>
        <w:t>deduction at different times throughout</w:t>
      </w:r>
      <w:r w:rsidR="001C0D17">
        <w:rPr>
          <w:rFonts w:cs="Times New Roman"/>
        </w:rPr>
        <w:t xml:space="preserve"> </w:t>
      </w:r>
      <w:r>
        <w:rPr>
          <w:rFonts w:cs="Times New Roman"/>
        </w:rPr>
        <w:t>the year. It is an IRS requirement that a pro-rated amount be deducted throughout the entire Plan</w:t>
      </w:r>
      <w:r w:rsidR="00262B93">
        <w:rPr>
          <w:rFonts w:cs="Times New Roman"/>
        </w:rPr>
        <w:t xml:space="preserve"> </w:t>
      </w:r>
      <w:r>
        <w:rPr>
          <w:rFonts w:cs="Times New Roman"/>
        </w:rPr>
        <w:t>Year.</w:t>
      </w:r>
      <w:r w:rsidR="001C0D17">
        <w:rPr>
          <w:rFonts w:cs="Times New Roman"/>
        </w:rPr>
        <w:t xml:space="preserve">  If you would like to revoke your participation in the Plan, you must revoke your election of your elected Benefit Options in the manner communicated to you under those Benefit Option programs.  </w:t>
      </w:r>
    </w:p>
    <w:p w14:paraId="3BA58D1E" w14:textId="77777777" w:rsidR="001C0D17" w:rsidRDefault="001C0D17" w:rsidP="00066051">
      <w:pPr>
        <w:autoSpaceDE w:val="0"/>
        <w:autoSpaceDN w:val="0"/>
        <w:adjustRightInd w:val="0"/>
        <w:jc w:val="both"/>
        <w:rPr>
          <w:rFonts w:cs="Times New Roman"/>
        </w:rPr>
      </w:pPr>
    </w:p>
    <w:p w14:paraId="59237B68" w14:textId="77777777" w:rsidR="0081103D" w:rsidRDefault="0081103D" w:rsidP="00066051">
      <w:pPr>
        <w:autoSpaceDE w:val="0"/>
        <w:autoSpaceDN w:val="0"/>
        <w:adjustRightInd w:val="0"/>
        <w:jc w:val="both"/>
        <w:rPr>
          <w:rFonts w:cs="Times New Roman"/>
        </w:rPr>
      </w:pPr>
      <w:r>
        <w:rPr>
          <w:rFonts w:cs="Times New Roman"/>
        </w:rPr>
        <w:t>If you cease to be a participant due to termination of employment and are rehired within</w:t>
      </w:r>
      <w:r w:rsidR="001C0D17">
        <w:rPr>
          <w:rFonts w:cs="Times New Roman"/>
        </w:rPr>
        <w:t xml:space="preserve"> </w:t>
      </w:r>
      <w:r>
        <w:rPr>
          <w:rFonts w:cs="Times New Roman"/>
        </w:rPr>
        <w:t>30 days, then your election that was in effect prior to your termination of employment shall be</w:t>
      </w:r>
      <w:r w:rsidR="001C0D17">
        <w:rPr>
          <w:rFonts w:cs="Times New Roman"/>
        </w:rPr>
        <w:t xml:space="preserve"> </w:t>
      </w:r>
      <w:r>
        <w:rPr>
          <w:rFonts w:cs="Times New Roman"/>
        </w:rPr>
        <w:t>reinstated. If you are rehired more than 30 days following termination of employment, then you</w:t>
      </w:r>
      <w:r w:rsidR="001C0D17">
        <w:rPr>
          <w:rFonts w:cs="Times New Roman"/>
        </w:rPr>
        <w:t xml:space="preserve"> </w:t>
      </w:r>
      <w:r>
        <w:rPr>
          <w:rFonts w:cs="Times New Roman"/>
        </w:rPr>
        <w:t>shall be treated as a new employee.</w:t>
      </w:r>
    </w:p>
    <w:p w14:paraId="414237DF" w14:textId="77777777" w:rsidR="001C0D17" w:rsidRDefault="001C0D17" w:rsidP="00066051">
      <w:pPr>
        <w:autoSpaceDE w:val="0"/>
        <w:autoSpaceDN w:val="0"/>
        <w:adjustRightInd w:val="0"/>
        <w:jc w:val="both"/>
        <w:rPr>
          <w:rFonts w:cs="Times New Roman"/>
        </w:rPr>
      </w:pPr>
    </w:p>
    <w:p w14:paraId="24663FDA" w14:textId="77777777" w:rsidR="0081103D" w:rsidRPr="001C0D17" w:rsidRDefault="0081103D" w:rsidP="00066051">
      <w:pPr>
        <w:autoSpaceDE w:val="0"/>
        <w:autoSpaceDN w:val="0"/>
        <w:adjustRightInd w:val="0"/>
        <w:jc w:val="both"/>
        <w:rPr>
          <w:rFonts w:cs="Times New Roman"/>
          <w:b/>
          <w:bCs/>
          <w:sz w:val="36"/>
          <w:szCs w:val="36"/>
        </w:rPr>
      </w:pPr>
      <w:r w:rsidRPr="001C0D17">
        <w:rPr>
          <w:rFonts w:cs="Times New Roman"/>
          <w:b/>
          <w:bCs/>
          <w:sz w:val="36"/>
          <w:szCs w:val="36"/>
        </w:rPr>
        <w:t>Section 5. Change in Status Events.</w:t>
      </w:r>
    </w:p>
    <w:p w14:paraId="01AC5FDF" w14:textId="77777777" w:rsidR="001C0D17" w:rsidRDefault="001C0D17" w:rsidP="00066051">
      <w:pPr>
        <w:autoSpaceDE w:val="0"/>
        <w:autoSpaceDN w:val="0"/>
        <w:adjustRightInd w:val="0"/>
        <w:jc w:val="both"/>
        <w:rPr>
          <w:rFonts w:cs="Times New Roman"/>
        </w:rPr>
      </w:pPr>
    </w:p>
    <w:p w14:paraId="4CE6A10A" w14:textId="77777777" w:rsidR="0081103D" w:rsidRDefault="0081103D" w:rsidP="00066051">
      <w:pPr>
        <w:autoSpaceDE w:val="0"/>
        <w:autoSpaceDN w:val="0"/>
        <w:adjustRightInd w:val="0"/>
        <w:jc w:val="both"/>
        <w:rPr>
          <w:rFonts w:cs="Times New Roman"/>
        </w:rPr>
      </w:pPr>
      <w:r>
        <w:rPr>
          <w:rFonts w:cs="Times New Roman"/>
        </w:rPr>
        <w:t xml:space="preserve">As explained in Section 4 above, your election must remain in effect from </w:t>
      </w:r>
      <w:r w:rsidR="00655802">
        <w:rPr>
          <w:rFonts w:cs="Times New Roman"/>
          <w:b/>
          <w:bCs/>
          <w:color w:val="FF0000"/>
        </w:rPr>
        <w:t>ENTER MONTH AND DAY OF PLAN EFFECTIVE DATE</w:t>
      </w:r>
      <w:r>
        <w:rPr>
          <w:rFonts w:cs="Times New Roman"/>
        </w:rPr>
        <w:t xml:space="preserve"> (or</w:t>
      </w:r>
      <w:r w:rsidR="000A10D3">
        <w:rPr>
          <w:rFonts w:cs="Times New Roman"/>
        </w:rPr>
        <w:t xml:space="preserve"> </w:t>
      </w:r>
      <w:r>
        <w:rPr>
          <w:rFonts w:cs="Times New Roman"/>
        </w:rPr>
        <w:t xml:space="preserve">your date of hire) through the following </w:t>
      </w:r>
      <w:r w:rsidR="00655802">
        <w:rPr>
          <w:rFonts w:cs="Times New Roman"/>
          <w:b/>
          <w:bCs/>
          <w:color w:val="FF0000"/>
        </w:rPr>
        <w:t>ENTER MONTH AND DAY OF PLAN EFFECTIVE DATE</w:t>
      </w:r>
      <w:r w:rsidR="00655802" w:rsidRPr="00655802">
        <w:rPr>
          <w:rFonts w:cs="Times New Roman"/>
          <w:b/>
          <w:bCs/>
          <w:color w:val="FF0000"/>
        </w:rPr>
        <w:t xml:space="preserve"> </w:t>
      </w:r>
      <w:r>
        <w:rPr>
          <w:rFonts w:cs="Times New Roman"/>
        </w:rPr>
        <w:t>unless you revoke or change your election</w:t>
      </w:r>
      <w:r w:rsidR="000A10D3">
        <w:rPr>
          <w:rFonts w:cs="Times New Roman"/>
        </w:rPr>
        <w:t xml:space="preserve"> </w:t>
      </w:r>
      <w:r>
        <w:rPr>
          <w:rFonts w:cs="Times New Roman"/>
        </w:rPr>
        <w:t>due to a</w:t>
      </w:r>
      <w:r w:rsidR="000A10D3">
        <w:rPr>
          <w:rFonts w:cs="Times New Roman"/>
        </w:rPr>
        <w:t xml:space="preserve"> </w:t>
      </w:r>
      <w:r>
        <w:rPr>
          <w:rFonts w:cs="Times New Roman"/>
        </w:rPr>
        <w:t>Change in Status Event. In accordance with IRS rules, when you experience a</w:t>
      </w:r>
      <w:r w:rsidR="000A10D3">
        <w:rPr>
          <w:rFonts w:cs="Times New Roman"/>
        </w:rPr>
        <w:t xml:space="preserve"> </w:t>
      </w:r>
      <w:r>
        <w:rPr>
          <w:rFonts w:cs="Times New Roman"/>
        </w:rPr>
        <w:t>significant change</w:t>
      </w:r>
      <w:r w:rsidR="000A10D3">
        <w:rPr>
          <w:rFonts w:cs="Times New Roman"/>
        </w:rPr>
        <w:t xml:space="preserve"> </w:t>
      </w:r>
      <w:r>
        <w:rPr>
          <w:rFonts w:cs="Times New Roman"/>
        </w:rPr>
        <w:t>in your status or your personal circumstances during a Plan Year that affects</w:t>
      </w:r>
      <w:r w:rsidR="000A10D3">
        <w:rPr>
          <w:rFonts w:cs="Times New Roman"/>
        </w:rPr>
        <w:t xml:space="preserve"> </w:t>
      </w:r>
      <w:r>
        <w:rPr>
          <w:rFonts w:cs="Times New Roman"/>
        </w:rPr>
        <w:t>your need or eligibility</w:t>
      </w:r>
      <w:r w:rsidR="000A10D3">
        <w:rPr>
          <w:rFonts w:cs="Times New Roman"/>
        </w:rPr>
        <w:t xml:space="preserve"> </w:t>
      </w:r>
      <w:r>
        <w:rPr>
          <w:rFonts w:cs="Times New Roman"/>
        </w:rPr>
        <w:t>for a Benefit Option, you can change your election</w:t>
      </w:r>
      <w:r w:rsidR="000A10D3">
        <w:rPr>
          <w:rFonts w:cs="Times New Roman"/>
        </w:rPr>
        <w:t xml:space="preserve"> mid-year</w:t>
      </w:r>
      <w:r>
        <w:rPr>
          <w:rFonts w:cs="Times New Roman"/>
        </w:rPr>
        <w:t xml:space="preserve"> by increasing or</w:t>
      </w:r>
      <w:r w:rsidR="000A10D3">
        <w:rPr>
          <w:rFonts w:cs="Times New Roman"/>
        </w:rPr>
        <w:t xml:space="preserve"> </w:t>
      </w:r>
      <w:r>
        <w:rPr>
          <w:rFonts w:cs="Times New Roman"/>
        </w:rPr>
        <w:t xml:space="preserve">decreasing the </w:t>
      </w:r>
      <w:r w:rsidR="000A10D3">
        <w:rPr>
          <w:rFonts w:cs="Times New Roman"/>
        </w:rPr>
        <w:t xml:space="preserve">premium </w:t>
      </w:r>
      <w:r>
        <w:rPr>
          <w:rFonts w:cs="Times New Roman"/>
        </w:rPr>
        <w:t xml:space="preserve">amount </w:t>
      </w:r>
      <w:r w:rsidR="000A10D3">
        <w:rPr>
          <w:rFonts w:cs="Times New Roman"/>
        </w:rPr>
        <w:t>applicable to the Benefit Option</w:t>
      </w:r>
      <w:r>
        <w:rPr>
          <w:rFonts w:cs="Times New Roman"/>
        </w:rPr>
        <w:t xml:space="preserve"> or you may elect a Benefit Option or </w:t>
      </w:r>
      <w:r>
        <w:rPr>
          <w:rFonts w:cs="Times New Roman"/>
        </w:rPr>
        <w:lastRenderedPageBreak/>
        <w:t>discontinue one.</w:t>
      </w:r>
      <w:r w:rsidR="000A10D3">
        <w:rPr>
          <w:rFonts w:cs="Times New Roman"/>
        </w:rPr>
        <w:t xml:space="preserve">  </w:t>
      </w:r>
      <w:r>
        <w:rPr>
          <w:rFonts w:cs="Times New Roman"/>
        </w:rPr>
        <w:t>Any change you make must be consistent with the Change in Status Event. Examples of a</w:t>
      </w:r>
      <w:r w:rsidR="00CE0F1A">
        <w:rPr>
          <w:rFonts w:cs="Times New Roman"/>
        </w:rPr>
        <w:t xml:space="preserve"> </w:t>
      </w:r>
      <w:r>
        <w:rPr>
          <w:rFonts w:cs="Times New Roman"/>
        </w:rPr>
        <w:t>Change in Status Event are as follows:</w:t>
      </w:r>
    </w:p>
    <w:p w14:paraId="46BCCADC" w14:textId="77777777" w:rsidR="000A10D3" w:rsidRDefault="000A10D3" w:rsidP="00066051">
      <w:pPr>
        <w:autoSpaceDE w:val="0"/>
        <w:autoSpaceDN w:val="0"/>
        <w:adjustRightInd w:val="0"/>
        <w:jc w:val="both"/>
        <w:rPr>
          <w:rFonts w:cs="Times New Roman"/>
        </w:rPr>
      </w:pPr>
    </w:p>
    <w:p w14:paraId="53BF3CAD" w14:textId="77777777" w:rsidR="000A10D3" w:rsidRDefault="0081103D" w:rsidP="00066051">
      <w:pPr>
        <w:pStyle w:val="ListParagraph"/>
        <w:numPr>
          <w:ilvl w:val="0"/>
          <w:numId w:val="1"/>
        </w:numPr>
        <w:autoSpaceDE w:val="0"/>
        <w:autoSpaceDN w:val="0"/>
        <w:adjustRightInd w:val="0"/>
        <w:jc w:val="both"/>
        <w:rPr>
          <w:rFonts w:cs="Times New Roman"/>
        </w:rPr>
      </w:pPr>
      <w:r w:rsidRPr="000A10D3">
        <w:rPr>
          <w:rFonts w:cs="Times New Roman"/>
        </w:rPr>
        <w:t>a change in your legal marital status, including marriage, death of</w:t>
      </w:r>
      <w:r w:rsidR="000A10D3" w:rsidRPr="000A10D3">
        <w:rPr>
          <w:rFonts w:cs="Times New Roman"/>
        </w:rPr>
        <w:t xml:space="preserve"> </w:t>
      </w:r>
      <w:r w:rsidRPr="000A10D3">
        <w:rPr>
          <w:rFonts w:cs="Times New Roman"/>
        </w:rPr>
        <w:t>Spouse, divorce, legal separation or annulment;</w:t>
      </w:r>
    </w:p>
    <w:p w14:paraId="6A87A21F" w14:textId="77777777" w:rsidR="000A10D3" w:rsidRDefault="0081103D" w:rsidP="00066051">
      <w:pPr>
        <w:pStyle w:val="ListParagraph"/>
        <w:numPr>
          <w:ilvl w:val="0"/>
          <w:numId w:val="1"/>
        </w:numPr>
        <w:autoSpaceDE w:val="0"/>
        <w:autoSpaceDN w:val="0"/>
        <w:adjustRightInd w:val="0"/>
        <w:jc w:val="both"/>
        <w:rPr>
          <w:rFonts w:cs="Times New Roman"/>
        </w:rPr>
      </w:pPr>
      <w:r w:rsidRPr="000A10D3">
        <w:rPr>
          <w:rFonts w:cs="Times New Roman"/>
        </w:rPr>
        <w:t>a change in the number of your Dependents, including a change</w:t>
      </w:r>
      <w:r w:rsidR="000A10D3">
        <w:rPr>
          <w:rFonts w:cs="Times New Roman"/>
        </w:rPr>
        <w:t xml:space="preserve"> </w:t>
      </w:r>
      <w:r w:rsidRPr="000A10D3">
        <w:rPr>
          <w:rFonts w:cs="Times New Roman"/>
        </w:rPr>
        <w:t>due to birth, adoption, placement for adoption, or death of a</w:t>
      </w:r>
      <w:r w:rsidR="000A10D3">
        <w:rPr>
          <w:rFonts w:cs="Times New Roman"/>
        </w:rPr>
        <w:t xml:space="preserve"> </w:t>
      </w:r>
      <w:r w:rsidRPr="000A10D3">
        <w:rPr>
          <w:rFonts w:cs="Times New Roman"/>
        </w:rPr>
        <w:t>Dependent;</w:t>
      </w:r>
    </w:p>
    <w:p w14:paraId="706360F7" w14:textId="77777777" w:rsidR="000A10D3" w:rsidRDefault="0081103D" w:rsidP="00066051">
      <w:pPr>
        <w:pStyle w:val="ListParagraph"/>
        <w:numPr>
          <w:ilvl w:val="0"/>
          <w:numId w:val="1"/>
        </w:numPr>
        <w:autoSpaceDE w:val="0"/>
        <w:autoSpaceDN w:val="0"/>
        <w:adjustRightInd w:val="0"/>
        <w:jc w:val="both"/>
        <w:rPr>
          <w:rFonts w:cs="Times New Roman"/>
        </w:rPr>
      </w:pPr>
      <w:r w:rsidRPr="000A10D3">
        <w:rPr>
          <w:rFonts w:cs="Times New Roman"/>
        </w:rPr>
        <w:t>a change in your employment status or your Spouse’s or a</w:t>
      </w:r>
      <w:r w:rsidR="000A10D3">
        <w:rPr>
          <w:rFonts w:cs="Times New Roman"/>
        </w:rPr>
        <w:t xml:space="preserve"> </w:t>
      </w:r>
      <w:r w:rsidRPr="000A10D3">
        <w:rPr>
          <w:rFonts w:cs="Times New Roman"/>
        </w:rPr>
        <w:t>Dependent’s change in employment (including: a termination or</w:t>
      </w:r>
      <w:r w:rsidR="000A10D3">
        <w:rPr>
          <w:rFonts w:cs="Times New Roman"/>
        </w:rPr>
        <w:t xml:space="preserve"> </w:t>
      </w:r>
      <w:r w:rsidRPr="000A10D3">
        <w:rPr>
          <w:rFonts w:cs="Times New Roman"/>
        </w:rPr>
        <w:t>commencement of employment; a strike or lockout; a commencement</w:t>
      </w:r>
      <w:r w:rsidR="000A10D3">
        <w:rPr>
          <w:rFonts w:cs="Times New Roman"/>
        </w:rPr>
        <w:t xml:space="preserve"> </w:t>
      </w:r>
      <w:r w:rsidRPr="000A10D3">
        <w:rPr>
          <w:rFonts w:cs="Times New Roman"/>
        </w:rPr>
        <w:t>of or return from an unpaid leave of absence; change in employee</w:t>
      </w:r>
      <w:r w:rsidR="000A10D3">
        <w:rPr>
          <w:rFonts w:cs="Times New Roman"/>
        </w:rPr>
        <w:t xml:space="preserve"> </w:t>
      </w:r>
      <w:r w:rsidRPr="000A10D3">
        <w:rPr>
          <w:rFonts w:cs="Times New Roman"/>
        </w:rPr>
        <w:t>status (</w:t>
      </w:r>
      <w:r w:rsidRPr="000A10D3">
        <w:rPr>
          <w:rFonts w:cs="Times New Roman"/>
          <w:i/>
          <w:iCs/>
        </w:rPr>
        <w:t>e.g.</w:t>
      </w:r>
      <w:r w:rsidRPr="000A10D3">
        <w:rPr>
          <w:rFonts w:cs="Times New Roman"/>
        </w:rPr>
        <w:t>, hourly to salaried) and a change in worksite);</w:t>
      </w:r>
    </w:p>
    <w:p w14:paraId="2F8BDE8A" w14:textId="77777777" w:rsidR="000A10D3" w:rsidRDefault="0081103D" w:rsidP="00066051">
      <w:pPr>
        <w:pStyle w:val="ListParagraph"/>
        <w:numPr>
          <w:ilvl w:val="0"/>
          <w:numId w:val="1"/>
        </w:numPr>
        <w:autoSpaceDE w:val="0"/>
        <w:autoSpaceDN w:val="0"/>
        <w:adjustRightInd w:val="0"/>
        <w:jc w:val="both"/>
        <w:rPr>
          <w:rFonts w:cs="Times New Roman"/>
        </w:rPr>
      </w:pPr>
      <w:r w:rsidRPr="000A10D3">
        <w:rPr>
          <w:rFonts w:cs="Times New Roman"/>
        </w:rPr>
        <w:t>your Dependent satisfies or ceases to satisfy the requirements for</w:t>
      </w:r>
      <w:r w:rsidR="000A10D3">
        <w:rPr>
          <w:rFonts w:cs="Times New Roman"/>
        </w:rPr>
        <w:t xml:space="preserve"> </w:t>
      </w:r>
      <w:r w:rsidRPr="000A10D3">
        <w:rPr>
          <w:rFonts w:cs="Times New Roman"/>
        </w:rPr>
        <w:t>coverage due to attainment of age, student status, or any similar</w:t>
      </w:r>
      <w:r w:rsidR="000A10D3">
        <w:rPr>
          <w:rFonts w:cs="Times New Roman"/>
        </w:rPr>
        <w:t xml:space="preserve"> </w:t>
      </w:r>
      <w:r w:rsidRPr="000A10D3">
        <w:rPr>
          <w:rFonts w:cs="Times New Roman"/>
        </w:rPr>
        <w:t>circumstance as provided in the plan under which you receive</w:t>
      </w:r>
      <w:r w:rsidR="000A10D3">
        <w:rPr>
          <w:rFonts w:cs="Times New Roman"/>
        </w:rPr>
        <w:t xml:space="preserve"> </w:t>
      </w:r>
      <w:r w:rsidRPr="000A10D3">
        <w:rPr>
          <w:rFonts w:cs="Times New Roman"/>
        </w:rPr>
        <w:t>coverage</w:t>
      </w:r>
      <w:r w:rsidR="000A10D3">
        <w:rPr>
          <w:rFonts w:cs="Times New Roman"/>
        </w:rPr>
        <w:t>;</w:t>
      </w:r>
    </w:p>
    <w:p w14:paraId="23E522E2" w14:textId="77777777" w:rsidR="000A10D3" w:rsidRDefault="0081103D" w:rsidP="00066051">
      <w:pPr>
        <w:pStyle w:val="ListParagraph"/>
        <w:numPr>
          <w:ilvl w:val="0"/>
          <w:numId w:val="1"/>
        </w:numPr>
        <w:autoSpaceDE w:val="0"/>
        <w:autoSpaceDN w:val="0"/>
        <w:adjustRightInd w:val="0"/>
        <w:jc w:val="both"/>
        <w:rPr>
          <w:rFonts w:cs="Times New Roman"/>
        </w:rPr>
      </w:pPr>
      <w:r w:rsidRPr="000A10D3">
        <w:rPr>
          <w:rFonts w:cs="Times New Roman"/>
        </w:rPr>
        <w:t xml:space="preserve"> you, and or your Spouse or Dependent has a change of residence; or</w:t>
      </w:r>
    </w:p>
    <w:p w14:paraId="28780E45" w14:textId="77777777" w:rsidR="0081103D" w:rsidRPr="000A10D3" w:rsidRDefault="0081103D" w:rsidP="00066051">
      <w:pPr>
        <w:pStyle w:val="ListParagraph"/>
        <w:numPr>
          <w:ilvl w:val="0"/>
          <w:numId w:val="1"/>
        </w:numPr>
        <w:autoSpaceDE w:val="0"/>
        <w:autoSpaceDN w:val="0"/>
        <w:adjustRightInd w:val="0"/>
        <w:jc w:val="both"/>
        <w:rPr>
          <w:rFonts w:cs="Times New Roman"/>
        </w:rPr>
      </w:pPr>
      <w:r w:rsidRPr="000A10D3">
        <w:rPr>
          <w:rFonts w:cs="Times New Roman"/>
        </w:rPr>
        <w:t>your Spouse or dependent makes an election change during an open</w:t>
      </w:r>
      <w:r w:rsidR="000A10D3">
        <w:rPr>
          <w:rFonts w:cs="Times New Roman"/>
        </w:rPr>
        <w:t xml:space="preserve"> </w:t>
      </w:r>
      <w:r w:rsidRPr="000A10D3">
        <w:rPr>
          <w:rFonts w:cs="Times New Roman"/>
        </w:rPr>
        <w:t>enrollment under his or her employer’s cafeteria plan, but only if the</w:t>
      </w:r>
      <w:r w:rsidR="000A10D3">
        <w:rPr>
          <w:rFonts w:cs="Times New Roman"/>
        </w:rPr>
        <w:t xml:space="preserve"> </w:t>
      </w:r>
      <w:r w:rsidRPr="000A10D3">
        <w:rPr>
          <w:rFonts w:cs="Times New Roman"/>
        </w:rPr>
        <w:t>change under this Plan is consistent with and on account of you</w:t>
      </w:r>
      <w:r w:rsidR="00262B93">
        <w:rPr>
          <w:rFonts w:cs="Times New Roman"/>
        </w:rPr>
        <w:t>r</w:t>
      </w:r>
      <w:r w:rsidR="000A10D3">
        <w:rPr>
          <w:rFonts w:cs="Times New Roman"/>
        </w:rPr>
        <w:t xml:space="preserve"> </w:t>
      </w:r>
      <w:r w:rsidRPr="000A10D3">
        <w:rPr>
          <w:rFonts w:cs="Times New Roman"/>
        </w:rPr>
        <w:t>Spouse’s or dependent’s change.</w:t>
      </w:r>
    </w:p>
    <w:p w14:paraId="20C84290" w14:textId="77777777" w:rsidR="000A10D3" w:rsidRDefault="000A10D3" w:rsidP="00066051">
      <w:pPr>
        <w:autoSpaceDE w:val="0"/>
        <w:autoSpaceDN w:val="0"/>
        <w:adjustRightInd w:val="0"/>
        <w:jc w:val="both"/>
        <w:rPr>
          <w:rFonts w:cs="Times New Roman"/>
        </w:rPr>
      </w:pPr>
    </w:p>
    <w:p w14:paraId="3DAE4B74" w14:textId="77777777" w:rsidR="0081103D" w:rsidRDefault="0081103D" w:rsidP="00066051">
      <w:pPr>
        <w:autoSpaceDE w:val="0"/>
        <w:autoSpaceDN w:val="0"/>
        <w:adjustRightInd w:val="0"/>
        <w:jc w:val="both"/>
        <w:rPr>
          <w:rFonts w:cs="Times New Roman"/>
        </w:rPr>
      </w:pPr>
      <w:r>
        <w:rPr>
          <w:rFonts w:cs="Times New Roman"/>
        </w:rPr>
        <w:t>These are just some examples of Change in Status Events that may entitle you to make a</w:t>
      </w:r>
      <w:r w:rsidR="000A10D3">
        <w:rPr>
          <w:rFonts w:cs="Times New Roman"/>
        </w:rPr>
        <w:t xml:space="preserve"> </w:t>
      </w:r>
      <w:r>
        <w:rPr>
          <w:rFonts w:cs="Times New Roman"/>
        </w:rPr>
        <w:t>change in your election during a Plan Year. Please consult the Plan Administrator for other</w:t>
      </w:r>
      <w:r w:rsidR="000A10D3">
        <w:rPr>
          <w:rFonts w:cs="Times New Roman"/>
        </w:rPr>
        <w:t xml:space="preserve"> </w:t>
      </w:r>
      <w:r>
        <w:rPr>
          <w:rFonts w:cs="Times New Roman"/>
        </w:rPr>
        <w:t>circumstances that may be permissible Change in Status Events</w:t>
      </w:r>
      <w:r w:rsidR="00262B93">
        <w:rPr>
          <w:rFonts w:cs="Times New Roman"/>
        </w:rPr>
        <w:t xml:space="preserve"> like if you are taking leave under the FMLA</w:t>
      </w:r>
      <w:r>
        <w:rPr>
          <w:rFonts w:cs="Times New Roman"/>
        </w:rPr>
        <w:t>.</w:t>
      </w:r>
      <w:r w:rsidR="000A10D3">
        <w:rPr>
          <w:rFonts w:cs="Times New Roman"/>
        </w:rPr>
        <w:t xml:space="preserve">  </w:t>
      </w:r>
      <w:r>
        <w:rPr>
          <w:rFonts w:cs="Times New Roman"/>
        </w:rPr>
        <w:t>You must inform the Plan Administrator and make the change in your election within 30</w:t>
      </w:r>
      <w:r w:rsidR="000A10D3">
        <w:rPr>
          <w:rFonts w:cs="Times New Roman"/>
        </w:rPr>
        <w:t xml:space="preserve"> </w:t>
      </w:r>
      <w:r>
        <w:rPr>
          <w:rFonts w:cs="Times New Roman"/>
        </w:rPr>
        <w:t>days after the event that results in a Change in Status Event. Generally, your enrollment or</w:t>
      </w:r>
      <w:r w:rsidR="000A10D3">
        <w:rPr>
          <w:rFonts w:cs="Times New Roman"/>
        </w:rPr>
        <w:t xml:space="preserve"> </w:t>
      </w:r>
      <w:r>
        <w:rPr>
          <w:rFonts w:cs="Times New Roman"/>
        </w:rPr>
        <w:t>change in election due to a Change in Status Event is effective as of the first day of the month</w:t>
      </w:r>
      <w:r w:rsidR="000A10D3">
        <w:rPr>
          <w:rFonts w:cs="Times New Roman"/>
        </w:rPr>
        <w:t xml:space="preserve"> </w:t>
      </w:r>
      <w:r>
        <w:rPr>
          <w:rFonts w:cs="Times New Roman"/>
        </w:rPr>
        <w:t>after you file an election form with the Plan Administrator. If the Change in Status Event is the</w:t>
      </w:r>
      <w:r w:rsidR="000A10D3">
        <w:rPr>
          <w:rFonts w:cs="Times New Roman"/>
        </w:rPr>
        <w:t xml:space="preserve"> </w:t>
      </w:r>
      <w:r>
        <w:rPr>
          <w:rFonts w:cs="Times New Roman"/>
        </w:rPr>
        <w:t>birth, adoption or placement for adoption of a child, then the effective date of the enrollment or</w:t>
      </w:r>
      <w:r w:rsidR="000A10D3">
        <w:rPr>
          <w:rFonts w:cs="Times New Roman"/>
        </w:rPr>
        <w:t xml:space="preserve"> </w:t>
      </w:r>
      <w:r>
        <w:rPr>
          <w:rFonts w:cs="Times New Roman"/>
        </w:rPr>
        <w:t>change in election is the date of the child’s birth, adoption or placement for adoption. If you do</w:t>
      </w:r>
      <w:r w:rsidR="000A10D3">
        <w:rPr>
          <w:rFonts w:cs="Times New Roman"/>
        </w:rPr>
        <w:t xml:space="preserve"> </w:t>
      </w:r>
      <w:r>
        <w:rPr>
          <w:rFonts w:cs="Times New Roman"/>
        </w:rPr>
        <w:t xml:space="preserve">not inform the Plan Administrator of your need to make such a change within </w:t>
      </w:r>
      <w:r w:rsidR="00262B93">
        <w:rPr>
          <w:rFonts w:cs="Times New Roman"/>
        </w:rPr>
        <w:t>30 days (or 60 days for certain special enrollment events)</w:t>
      </w:r>
      <w:r>
        <w:rPr>
          <w:rFonts w:cs="Times New Roman"/>
        </w:rPr>
        <w:t>,</w:t>
      </w:r>
      <w:r w:rsidR="000A10D3">
        <w:rPr>
          <w:rFonts w:cs="Times New Roman"/>
        </w:rPr>
        <w:t xml:space="preserve"> </w:t>
      </w:r>
      <w:r>
        <w:rPr>
          <w:rFonts w:cs="Times New Roman"/>
        </w:rPr>
        <w:t>you will then have to wait until the next open enrollment period to make</w:t>
      </w:r>
      <w:r w:rsidR="000A10D3">
        <w:rPr>
          <w:rFonts w:cs="Times New Roman"/>
        </w:rPr>
        <w:t xml:space="preserve"> </w:t>
      </w:r>
      <w:r>
        <w:rPr>
          <w:rFonts w:cs="Times New Roman"/>
        </w:rPr>
        <w:t>a change in your</w:t>
      </w:r>
      <w:r w:rsidR="000A10D3">
        <w:rPr>
          <w:rFonts w:cs="Times New Roman"/>
        </w:rPr>
        <w:t xml:space="preserve"> </w:t>
      </w:r>
      <w:r>
        <w:rPr>
          <w:rFonts w:cs="Times New Roman"/>
        </w:rPr>
        <w:t>election.</w:t>
      </w:r>
    </w:p>
    <w:p w14:paraId="6291835F" w14:textId="77777777" w:rsidR="000A10D3" w:rsidRDefault="000A10D3" w:rsidP="00066051">
      <w:pPr>
        <w:autoSpaceDE w:val="0"/>
        <w:autoSpaceDN w:val="0"/>
        <w:adjustRightInd w:val="0"/>
        <w:jc w:val="both"/>
        <w:rPr>
          <w:rFonts w:cs="Times New Roman"/>
        </w:rPr>
      </w:pPr>
    </w:p>
    <w:p w14:paraId="0369B260" w14:textId="77777777" w:rsidR="0081103D" w:rsidRDefault="0081103D" w:rsidP="00066051">
      <w:pPr>
        <w:autoSpaceDE w:val="0"/>
        <w:autoSpaceDN w:val="0"/>
        <w:adjustRightInd w:val="0"/>
        <w:jc w:val="both"/>
        <w:rPr>
          <w:rFonts w:cs="Times New Roman"/>
        </w:rPr>
      </w:pPr>
      <w:r>
        <w:rPr>
          <w:rFonts w:cs="Times New Roman"/>
        </w:rPr>
        <w:t>Please consult the Plan Administrator for additional information or if you have questions</w:t>
      </w:r>
      <w:r w:rsidR="000A10D3">
        <w:rPr>
          <w:rFonts w:cs="Times New Roman"/>
        </w:rPr>
        <w:t xml:space="preserve"> </w:t>
      </w:r>
      <w:r>
        <w:rPr>
          <w:rFonts w:cs="Times New Roman"/>
        </w:rPr>
        <w:t>about Change in Status Events.</w:t>
      </w:r>
    </w:p>
    <w:p w14:paraId="08ECBEB5" w14:textId="77777777" w:rsidR="000A10D3" w:rsidRDefault="000A10D3" w:rsidP="0081103D">
      <w:pPr>
        <w:autoSpaceDE w:val="0"/>
        <w:autoSpaceDN w:val="0"/>
        <w:adjustRightInd w:val="0"/>
        <w:rPr>
          <w:rFonts w:cs="Times New Roman"/>
        </w:rPr>
      </w:pPr>
    </w:p>
    <w:p w14:paraId="7D5CD135" w14:textId="77777777" w:rsidR="0081103D" w:rsidRPr="000A10D3" w:rsidRDefault="0081103D" w:rsidP="0081103D">
      <w:pPr>
        <w:autoSpaceDE w:val="0"/>
        <w:autoSpaceDN w:val="0"/>
        <w:adjustRightInd w:val="0"/>
        <w:rPr>
          <w:rFonts w:cs="Times New Roman"/>
          <w:b/>
          <w:bCs/>
          <w:sz w:val="36"/>
          <w:szCs w:val="36"/>
        </w:rPr>
      </w:pPr>
      <w:r w:rsidRPr="000A10D3">
        <w:rPr>
          <w:rFonts w:cs="Times New Roman"/>
          <w:b/>
          <w:bCs/>
          <w:sz w:val="36"/>
          <w:szCs w:val="36"/>
        </w:rPr>
        <w:t>Section 6. Benefit Options Available Under the Plan.</w:t>
      </w:r>
    </w:p>
    <w:p w14:paraId="6CD2EBF1" w14:textId="77777777" w:rsidR="000A10D3" w:rsidRDefault="000A10D3" w:rsidP="0081103D">
      <w:pPr>
        <w:autoSpaceDE w:val="0"/>
        <w:autoSpaceDN w:val="0"/>
        <w:adjustRightInd w:val="0"/>
        <w:rPr>
          <w:rFonts w:cs="Times New Roman"/>
        </w:rPr>
      </w:pPr>
    </w:p>
    <w:p w14:paraId="72B268F8" w14:textId="77777777" w:rsidR="002A6120" w:rsidRDefault="0081103D" w:rsidP="000A10D3">
      <w:pPr>
        <w:autoSpaceDE w:val="0"/>
        <w:autoSpaceDN w:val="0"/>
        <w:adjustRightInd w:val="0"/>
        <w:rPr>
          <w:rFonts w:cs="Times New Roman"/>
        </w:rPr>
      </w:pPr>
      <w:r>
        <w:rPr>
          <w:rFonts w:cs="Times New Roman"/>
        </w:rPr>
        <w:t>Under the terms of the Plan, the Employer is authorized to offer you certain types of nontaxable</w:t>
      </w:r>
      <w:r w:rsidR="002A6120">
        <w:rPr>
          <w:rFonts w:cs="Times New Roman"/>
        </w:rPr>
        <w:t xml:space="preserve"> </w:t>
      </w:r>
      <w:r>
        <w:rPr>
          <w:rFonts w:cs="Times New Roman"/>
        </w:rPr>
        <w:t>employee fringe benefit programs as alternatives to cash compensation. These “Benefit</w:t>
      </w:r>
      <w:r w:rsidR="002A6120">
        <w:rPr>
          <w:rFonts w:cs="Times New Roman"/>
        </w:rPr>
        <w:t xml:space="preserve"> </w:t>
      </w:r>
      <w:r>
        <w:rPr>
          <w:rFonts w:cs="Times New Roman"/>
        </w:rPr>
        <w:t>Options” may change from time to time, depending on changes in the tax laws and other factors</w:t>
      </w:r>
      <w:r w:rsidR="002A6120">
        <w:rPr>
          <w:rFonts w:cs="Times New Roman"/>
        </w:rPr>
        <w:t>.</w:t>
      </w:r>
    </w:p>
    <w:p w14:paraId="4171EC01" w14:textId="77777777" w:rsidR="002A6120" w:rsidRDefault="002A6120" w:rsidP="000A10D3">
      <w:pPr>
        <w:autoSpaceDE w:val="0"/>
        <w:autoSpaceDN w:val="0"/>
        <w:adjustRightInd w:val="0"/>
        <w:rPr>
          <w:rFonts w:cs="Times New Roman"/>
        </w:rPr>
      </w:pPr>
    </w:p>
    <w:p w14:paraId="4A77AA38" w14:textId="77777777" w:rsidR="002A6120" w:rsidRPr="00E4010E" w:rsidRDefault="0081103D" w:rsidP="002A6120">
      <w:pPr>
        <w:autoSpaceDE w:val="0"/>
        <w:autoSpaceDN w:val="0"/>
        <w:adjustRightInd w:val="0"/>
        <w:rPr>
          <w:rFonts w:cs="Times New Roman"/>
          <w:color w:val="FF0000"/>
        </w:rPr>
      </w:pPr>
      <w:r>
        <w:rPr>
          <w:rFonts w:cs="Times New Roman"/>
        </w:rPr>
        <w:t>The Benefit Options currently available to you under the Plan are as follows</w:t>
      </w:r>
      <w:r w:rsidR="00CE0F1A">
        <w:rPr>
          <w:rFonts w:cs="Times New Roman"/>
        </w:rPr>
        <w:t xml:space="preserve"> </w:t>
      </w:r>
      <w:r w:rsidR="002237FA" w:rsidRPr="00E4010E">
        <w:rPr>
          <w:rFonts w:cs="Times New Roman"/>
          <w:b/>
          <w:bCs/>
          <w:color w:val="FF0000"/>
        </w:rPr>
        <w:t xml:space="preserve">CUSTOMIZE </w:t>
      </w:r>
      <w:r w:rsidR="00CE0F1A" w:rsidRPr="00E4010E">
        <w:rPr>
          <w:rFonts w:cs="Times New Roman"/>
          <w:b/>
          <w:bCs/>
          <w:color w:val="FF0000"/>
        </w:rPr>
        <w:t>THE</w:t>
      </w:r>
      <w:r w:rsidR="002237FA" w:rsidRPr="00E4010E">
        <w:rPr>
          <w:rFonts w:cs="Times New Roman"/>
          <w:b/>
          <w:bCs/>
          <w:color w:val="FF0000"/>
        </w:rPr>
        <w:t xml:space="preserve"> BELOW</w:t>
      </w:r>
      <w:r w:rsidR="00CE0F1A" w:rsidRPr="00E4010E">
        <w:rPr>
          <w:rFonts w:cs="Times New Roman"/>
          <w:b/>
          <w:bCs/>
          <w:color w:val="FF0000"/>
        </w:rPr>
        <w:t xml:space="preserve"> BENEFIT OPTIONS BASED ON THE EMPLOYERS PRE-TAX INSURANCE PREMIUM BENEFITS BEING OFFERED</w:t>
      </w:r>
      <w:r w:rsidR="00B612BE" w:rsidRPr="00E4010E">
        <w:rPr>
          <w:rFonts w:cs="Times New Roman"/>
          <w:b/>
          <w:bCs/>
          <w:color w:val="FF0000"/>
        </w:rPr>
        <w:t>—DELETE EACH BULLET THAT IS NOT OFFERED</w:t>
      </w:r>
      <w:r w:rsidRPr="00E4010E">
        <w:rPr>
          <w:rFonts w:cs="Times New Roman"/>
          <w:color w:val="FF0000"/>
        </w:rPr>
        <w:t>:</w:t>
      </w:r>
    </w:p>
    <w:p w14:paraId="6BCA0799" w14:textId="77777777" w:rsidR="002A6120" w:rsidRPr="00E4010E" w:rsidRDefault="002A6120" w:rsidP="002A6120">
      <w:pPr>
        <w:autoSpaceDE w:val="0"/>
        <w:autoSpaceDN w:val="0"/>
        <w:adjustRightInd w:val="0"/>
        <w:rPr>
          <w:rFonts w:cs="Times New Roman"/>
          <w:color w:val="FF0000"/>
        </w:rPr>
      </w:pPr>
    </w:p>
    <w:p w14:paraId="40926FF1" w14:textId="77777777" w:rsidR="002A6120" w:rsidRPr="00E4010E" w:rsidRDefault="0081103D" w:rsidP="002A6120">
      <w:pPr>
        <w:pStyle w:val="ListParagraph"/>
        <w:numPr>
          <w:ilvl w:val="0"/>
          <w:numId w:val="4"/>
        </w:numPr>
        <w:autoSpaceDE w:val="0"/>
        <w:autoSpaceDN w:val="0"/>
        <w:adjustRightInd w:val="0"/>
        <w:rPr>
          <w:rFonts w:cs="Times New Roman"/>
          <w:color w:val="FF0000"/>
        </w:rPr>
      </w:pPr>
      <w:r w:rsidRPr="00E4010E">
        <w:rPr>
          <w:rFonts w:cs="Times New Roman"/>
          <w:b/>
          <w:bCs/>
          <w:color w:val="FF0000"/>
        </w:rPr>
        <w:lastRenderedPageBreak/>
        <w:t>Health Insurance</w:t>
      </w:r>
      <w:r w:rsidRPr="00E4010E">
        <w:rPr>
          <w:rFonts w:cs="Times New Roman"/>
          <w:color w:val="FF0000"/>
        </w:rPr>
        <w:t xml:space="preserve"> - Under this program, you may elect to pay your portion of any regular</w:t>
      </w:r>
      <w:r w:rsidR="002A6120" w:rsidRPr="00E4010E">
        <w:rPr>
          <w:rFonts w:cs="Times New Roman"/>
          <w:color w:val="FF0000"/>
        </w:rPr>
        <w:t xml:space="preserve"> </w:t>
      </w:r>
      <w:r w:rsidRPr="00E4010E">
        <w:rPr>
          <w:rFonts w:cs="Times New Roman"/>
          <w:color w:val="FF0000"/>
        </w:rPr>
        <w:t>group health insurance premium on a pre-tax basis. The terms of the Employer's health</w:t>
      </w:r>
      <w:r w:rsidR="002A6120" w:rsidRPr="00E4010E">
        <w:rPr>
          <w:rFonts w:cs="Times New Roman"/>
          <w:color w:val="FF0000"/>
        </w:rPr>
        <w:t xml:space="preserve"> </w:t>
      </w:r>
      <w:r w:rsidRPr="00E4010E">
        <w:rPr>
          <w:rFonts w:cs="Times New Roman"/>
          <w:color w:val="FF0000"/>
        </w:rPr>
        <w:t>insurance programs and the premiums you are required to pay to obtain coverage are</w:t>
      </w:r>
      <w:r w:rsidR="002A6120" w:rsidRPr="00E4010E">
        <w:rPr>
          <w:rFonts w:cs="Times New Roman"/>
          <w:color w:val="FF0000"/>
        </w:rPr>
        <w:t xml:space="preserve"> </w:t>
      </w:r>
      <w:r w:rsidRPr="00E4010E">
        <w:rPr>
          <w:rFonts w:cs="Times New Roman"/>
          <w:color w:val="FF0000"/>
        </w:rPr>
        <w:t>described in separate written descriptions of those programs</w:t>
      </w:r>
      <w:r w:rsidR="002A6120" w:rsidRPr="00E4010E">
        <w:rPr>
          <w:rFonts w:cs="Times New Roman"/>
          <w:color w:val="FF0000"/>
        </w:rPr>
        <w:t xml:space="preserve">.  </w:t>
      </w:r>
    </w:p>
    <w:p w14:paraId="4CDD5807" w14:textId="77777777" w:rsidR="002A6120" w:rsidRPr="00E4010E" w:rsidRDefault="002A6120" w:rsidP="002A6120">
      <w:pPr>
        <w:autoSpaceDE w:val="0"/>
        <w:autoSpaceDN w:val="0"/>
        <w:adjustRightInd w:val="0"/>
        <w:jc w:val="both"/>
        <w:rPr>
          <w:rFonts w:cs="Times New Roman"/>
          <w:color w:val="FF0000"/>
        </w:rPr>
      </w:pPr>
    </w:p>
    <w:p w14:paraId="6286D876" w14:textId="77777777" w:rsidR="0081103D" w:rsidRPr="00E4010E" w:rsidRDefault="0081103D" w:rsidP="002A6120">
      <w:pPr>
        <w:pStyle w:val="ListParagraph"/>
        <w:numPr>
          <w:ilvl w:val="0"/>
          <w:numId w:val="3"/>
        </w:numPr>
        <w:autoSpaceDE w:val="0"/>
        <w:autoSpaceDN w:val="0"/>
        <w:adjustRightInd w:val="0"/>
        <w:jc w:val="both"/>
        <w:rPr>
          <w:rFonts w:cs="Times New Roman"/>
          <w:color w:val="FF0000"/>
        </w:rPr>
      </w:pPr>
      <w:r w:rsidRPr="00E4010E">
        <w:rPr>
          <w:rFonts w:cs="Times New Roman"/>
          <w:b/>
          <w:bCs/>
          <w:color w:val="FF0000"/>
        </w:rPr>
        <w:t>Dental Insurance</w:t>
      </w:r>
      <w:r w:rsidRPr="00E4010E">
        <w:rPr>
          <w:rFonts w:cs="Times New Roman"/>
          <w:color w:val="FF0000"/>
        </w:rPr>
        <w:t xml:space="preserve"> - You can elect to pay your share of any dental insurance premium on</w:t>
      </w:r>
      <w:r w:rsidR="002A6120" w:rsidRPr="00E4010E">
        <w:rPr>
          <w:rFonts w:cs="Times New Roman"/>
          <w:color w:val="FF0000"/>
        </w:rPr>
        <w:t xml:space="preserve"> </w:t>
      </w:r>
      <w:r w:rsidRPr="00E4010E">
        <w:rPr>
          <w:rFonts w:cs="Times New Roman"/>
          <w:color w:val="FF0000"/>
        </w:rPr>
        <w:t>a</w:t>
      </w:r>
      <w:r w:rsidR="002A6120" w:rsidRPr="00E4010E">
        <w:rPr>
          <w:rFonts w:cs="Times New Roman"/>
          <w:color w:val="FF0000"/>
        </w:rPr>
        <w:t xml:space="preserve"> </w:t>
      </w:r>
      <w:r w:rsidRPr="00E4010E">
        <w:rPr>
          <w:rFonts w:cs="Times New Roman"/>
          <w:color w:val="FF0000"/>
        </w:rPr>
        <w:t>pre-tax basis. The terms of the Employer’s dental insurance policy and the premiums</w:t>
      </w:r>
      <w:r w:rsidR="002A6120" w:rsidRPr="00E4010E">
        <w:rPr>
          <w:rFonts w:cs="Times New Roman"/>
          <w:color w:val="FF0000"/>
        </w:rPr>
        <w:t xml:space="preserve"> </w:t>
      </w:r>
      <w:r w:rsidRPr="00E4010E">
        <w:rPr>
          <w:rFonts w:cs="Times New Roman"/>
          <w:color w:val="FF0000"/>
        </w:rPr>
        <w:t>you are required to pay to obtain coverage are described in more detail in a separate</w:t>
      </w:r>
      <w:r w:rsidR="002A6120" w:rsidRPr="00E4010E">
        <w:rPr>
          <w:rFonts w:cs="Times New Roman"/>
          <w:color w:val="FF0000"/>
        </w:rPr>
        <w:t xml:space="preserve"> </w:t>
      </w:r>
      <w:r w:rsidRPr="00E4010E">
        <w:rPr>
          <w:rFonts w:cs="Times New Roman"/>
          <w:color w:val="FF0000"/>
        </w:rPr>
        <w:t>written description of the program.</w:t>
      </w:r>
    </w:p>
    <w:p w14:paraId="6A2B117D" w14:textId="77777777" w:rsidR="002A6120" w:rsidRPr="00E4010E" w:rsidRDefault="002A6120" w:rsidP="002A6120">
      <w:pPr>
        <w:pStyle w:val="ListParagraph"/>
        <w:numPr>
          <w:ilvl w:val="0"/>
          <w:numId w:val="3"/>
        </w:numPr>
        <w:autoSpaceDE w:val="0"/>
        <w:autoSpaceDN w:val="0"/>
        <w:adjustRightInd w:val="0"/>
        <w:jc w:val="both"/>
        <w:rPr>
          <w:rFonts w:cs="Times New Roman"/>
          <w:color w:val="FF0000"/>
        </w:rPr>
      </w:pPr>
      <w:r w:rsidRPr="00E4010E">
        <w:rPr>
          <w:rFonts w:cs="Times New Roman"/>
          <w:b/>
          <w:bCs/>
          <w:color w:val="FF0000"/>
        </w:rPr>
        <w:t xml:space="preserve">Vision Insurance </w:t>
      </w:r>
      <w:r w:rsidRPr="00E4010E">
        <w:rPr>
          <w:rFonts w:cs="Times New Roman"/>
          <w:color w:val="FF0000"/>
        </w:rPr>
        <w:t xml:space="preserve">– You can elect to pay your share of any </w:t>
      </w:r>
      <w:r w:rsidR="00C50DED" w:rsidRPr="00E4010E">
        <w:rPr>
          <w:rFonts w:cs="Times New Roman"/>
          <w:color w:val="FF0000"/>
        </w:rPr>
        <w:t>vision</w:t>
      </w:r>
      <w:r w:rsidRPr="00E4010E">
        <w:rPr>
          <w:rFonts w:cs="Times New Roman"/>
          <w:color w:val="FF0000"/>
        </w:rPr>
        <w:t xml:space="preserve"> insurance premium on a pre-tax basis.  The terms of the Employer’s vision insurance policy and the premiums you are required to pay to obtain coverage are described in more detail in a separate written description of the program.</w:t>
      </w:r>
    </w:p>
    <w:p w14:paraId="114AD476" w14:textId="77777777" w:rsidR="0081103D" w:rsidRDefault="0081103D" w:rsidP="000A10D3">
      <w:pPr>
        <w:autoSpaceDE w:val="0"/>
        <w:autoSpaceDN w:val="0"/>
        <w:adjustRightInd w:val="0"/>
        <w:rPr>
          <w:rFonts w:cs="Times New Roman"/>
        </w:rPr>
      </w:pPr>
    </w:p>
    <w:p w14:paraId="7EC5637E" w14:textId="77777777" w:rsidR="0081103D" w:rsidRPr="002A6120" w:rsidRDefault="0081103D" w:rsidP="000A10D3">
      <w:pPr>
        <w:autoSpaceDE w:val="0"/>
        <w:autoSpaceDN w:val="0"/>
        <w:adjustRightInd w:val="0"/>
        <w:rPr>
          <w:rFonts w:cs="Times New Roman"/>
          <w:b/>
          <w:bCs/>
          <w:sz w:val="36"/>
          <w:szCs w:val="36"/>
        </w:rPr>
      </w:pPr>
      <w:r w:rsidRPr="002A6120">
        <w:rPr>
          <w:rFonts w:cs="Times New Roman"/>
          <w:b/>
          <w:bCs/>
          <w:sz w:val="36"/>
          <w:szCs w:val="36"/>
        </w:rPr>
        <w:t>Section 7. Procedures for Claiming Benefits.</w:t>
      </w:r>
    </w:p>
    <w:p w14:paraId="7586D48D" w14:textId="77777777" w:rsidR="002A6120" w:rsidRDefault="002A6120" w:rsidP="000A10D3">
      <w:pPr>
        <w:autoSpaceDE w:val="0"/>
        <w:autoSpaceDN w:val="0"/>
        <w:adjustRightInd w:val="0"/>
        <w:rPr>
          <w:rFonts w:cs="Times New Roman"/>
        </w:rPr>
      </w:pPr>
    </w:p>
    <w:p w14:paraId="5095281F" w14:textId="77777777" w:rsidR="0081103D" w:rsidRDefault="0081103D" w:rsidP="000A10D3">
      <w:pPr>
        <w:autoSpaceDE w:val="0"/>
        <w:autoSpaceDN w:val="0"/>
        <w:adjustRightInd w:val="0"/>
        <w:rPr>
          <w:rFonts w:cs="Times New Roman"/>
        </w:rPr>
      </w:pPr>
      <w:r>
        <w:rPr>
          <w:rFonts w:cs="Times New Roman"/>
        </w:rPr>
        <w:t>If you believe that you are not receiving credit for the proper contribution amount, you</w:t>
      </w:r>
      <w:r w:rsidR="002A6120">
        <w:rPr>
          <w:rFonts w:cs="Times New Roman"/>
        </w:rPr>
        <w:t xml:space="preserve"> </w:t>
      </w:r>
      <w:r>
        <w:rPr>
          <w:rFonts w:cs="Times New Roman"/>
        </w:rPr>
        <w:t>must file a written claim with the Plan Administrator setting forth the nature of the claim and the</w:t>
      </w:r>
      <w:r w:rsidR="002A6120">
        <w:rPr>
          <w:rFonts w:cs="Times New Roman"/>
        </w:rPr>
        <w:t xml:space="preserve"> </w:t>
      </w:r>
      <w:r>
        <w:rPr>
          <w:rFonts w:cs="Times New Roman"/>
        </w:rPr>
        <w:t>relief or correction sought. The Plan Administrator will respond to the claim within 90 days of</w:t>
      </w:r>
      <w:r w:rsidR="002A6120">
        <w:rPr>
          <w:rFonts w:cs="Times New Roman"/>
        </w:rPr>
        <w:t xml:space="preserve"> </w:t>
      </w:r>
      <w:r>
        <w:rPr>
          <w:rFonts w:cs="Times New Roman"/>
        </w:rPr>
        <w:t>its receipt (unless special circumstances require an extension). This procedure does not apply to</w:t>
      </w:r>
      <w:r w:rsidR="002A6120">
        <w:rPr>
          <w:rFonts w:cs="Times New Roman"/>
        </w:rPr>
        <w:t xml:space="preserve"> </w:t>
      </w:r>
      <w:r>
        <w:rPr>
          <w:rFonts w:cs="Times New Roman"/>
        </w:rPr>
        <w:t>Benefit Options available under the Plan. To file a written claim for benefits under one of the</w:t>
      </w:r>
      <w:r w:rsidR="002A6120">
        <w:rPr>
          <w:rFonts w:cs="Times New Roman"/>
        </w:rPr>
        <w:t xml:space="preserve"> </w:t>
      </w:r>
      <w:r>
        <w:rPr>
          <w:rFonts w:cs="Times New Roman"/>
        </w:rPr>
        <w:t>Benefit Options, you should refer to the summary plan description for such Benefit Option or</w:t>
      </w:r>
      <w:r w:rsidR="002A6120">
        <w:rPr>
          <w:rFonts w:cs="Times New Roman"/>
        </w:rPr>
        <w:t xml:space="preserve"> </w:t>
      </w:r>
      <w:r>
        <w:rPr>
          <w:rFonts w:cs="Times New Roman"/>
        </w:rPr>
        <w:t>contact the Plan Administrator.</w:t>
      </w:r>
    </w:p>
    <w:p w14:paraId="053113B1" w14:textId="77777777" w:rsidR="002A6120" w:rsidRDefault="002A6120" w:rsidP="000A10D3">
      <w:pPr>
        <w:autoSpaceDE w:val="0"/>
        <w:autoSpaceDN w:val="0"/>
        <w:adjustRightInd w:val="0"/>
        <w:rPr>
          <w:rFonts w:cs="Times New Roman"/>
        </w:rPr>
      </w:pPr>
    </w:p>
    <w:p w14:paraId="46CD2C64" w14:textId="77777777" w:rsidR="0081103D" w:rsidRDefault="0081103D" w:rsidP="000A10D3">
      <w:pPr>
        <w:autoSpaceDE w:val="0"/>
        <w:autoSpaceDN w:val="0"/>
        <w:adjustRightInd w:val="0"/>
        <w:rPr>
          <w:rFonts w:cs="Times New Roman"/>
        </w:rPr>
      </w:pPr>
      <w:r>
        <w:rPr>
          <w:rFonts w:cs="Times New Roman"/>
        </w:rPr>
        <w:t>If your claim is denied in whole or in part, you will receive a written notice from the Plan</w:t>
      </w:r>
      <w:r w:rsidR="002A6120">
        <w:rPr>
          <w:rFonts w:cs="Times New Roman"/>
        </w:rPr>
        <w:t xml:space="preserve"> </w:t>
      </w:r>
      <w:r>
        <w:rPr>
          <w:rFonts w:cs="Times New Roman"/>
        </w:rPr>
        <w:t>Administrator setting forth the specific reasons for the denial, specific reference to the pertinent</w:t>
      </w:r>
    </w:p>
    <w:p w14:paraId="482CCFEB" w14:textId="77777777" w:rsidR="0081103D" w:rsidRDefault="0081103D" w:rsidP="000A10D3">
      <w:pPr>
        <w:autoSpaceDE w:val="0"/>
        <w:autoSpaceDN w:val="0"/>
        <w:adjustRightInd w:val="0"/>
        <w:rPr>
          <w:rFonts w:cs="Times New Roman"/>
        </w:rPr>
      </w:pPr>
      <w:r>
        <w:rPr>
          <w:rFonts w:cs="Times New Roman"/>
        </w:rPr>
        <w:t>provisions of the Plan on which the denial is based, a description of any additional material or</w:t>
      </w:r>
    </w:p>
    <w:p w14:paraId="7A31512B" w14:textId="77777777" w:rsidR="0081103D" w:rsidRDefault="0081103D" w:rsidP="000A10D3">
      <w:pPr>
        <w:autoSpaceDE w:val="0"/>
        <w:autoSpaceDN w:val="0"/>
        <w:adjustRightInd w:val="0"/>
        <w:rPr>
          <w:rFonts w:cs="Times New Roman"/>
        </w:rPr>
      </w:pPr>
      <w:r>
        <w:rPr>
          <w:rFonts w:cs="Times New Roman"/>
        </w:rPr>
        <w:t>information necessary for the claim to be approved, and a description of the claims review</w:t>
      </w:r>
    </w:p>
    <w:p w14:paraId="5103E6EA" w14:textId="77777777" w:rsidR="0081103D" w:rsidRDefault="0081103D" w:rsidP="000A10D3">
      <w:pPr>
        <w:autoSpaceDE w:val="0"/>
        <w:autoSpaceDN w:val="0"/>
        <w:adjustRightInd w:val="0"/>
        <w:rPr>
          <w:rFonts w:cs="Times New Roman"/>
        </w:rPr>
      </w:pPr>
      <w:r>
        <w:rPr>
          <w:rFonts w:cs="Times New Roman"/>
        </w:rPr>
        <w:t>procedure under the Plan.</w:t>
      </w:r>
    </w:p>
    <w:p w14:paraId="1DBE886F" w14:textId="77777777" w:rsidR="00FD6849" w:rsidRDefault="00FD6849" w:rsidP="000A10D3">
      <w:pPr>
        <w:autoSpaceDE w:val="0"/>
        <w:autoSpaceDN w:val="0"/>
        <w:adjustRightInd w:val="0"/>
        <w:rPr>
          <w:rFonts w:cs="Times New Roman"/>
        </w:rPr>
      </w:pPr>
    </w:p>
    <w:p w14:paraId="3184D39B" w14:textId="77777777" w:rsidR="0081103D" w:rsidRDefault="0081103D" w:rsidP="000A10D3">
      <w:pPr>
        <w:autoSpaceDE w:val="0"/>
        <w:autoSpaceDN w:val="0"/>
        <w:adjustRightInd w:val="0"/>
        <w:rPr>
          <w:rFonts w:cs="Times New Roman"/>
        </w:rPr>
      </w:pPr>
      <w:r>
        <w:rPr>
          <w:rFonts w:cs="Times New Roman"/>
        </w:rPr>
        <w:t>You are entitled to have the denial reviewed again by the Plan Administrator and, in</w:t>
      </w:r>
      <w:r w:rsidR="00FD6849">
        <w:rPr>
          <w:rFonts w:cs="Times New Roman"/>
        </w:rPr>
        <w:t xml:space="preserve"> </w:t>
      </w:r>
      <w:r>
        <w:rPr>
          <w:rFonts w:cs="Times New Roman"/>
        </w:rPr>
        <w:t>connection with that review, you or your representative is entitled to examine all Plan documents</w:t>
      </w:r>
      <w:r w:rsidR="00FD6849">
        <w:rPr>
          <w:rFonts w:cs="Times New Roman"/>
        </w:rPr>
        <w:t xml:space="preserve"> </w:t>
      </w:r>
      <w:r>
        <w:rPr>
          <w:rFonts w:cs="Times New Roman"/>
        </w:rPr>
        <w:t>and submit issues and comments in writing. If you want the Plan Administrator to review the</w:t>
      </w:r>
      <w:r w:rsidR="00FD6849">
        <w:rPr>
          <w:rFonts w:cs="Times New Roman"/>
        </w:rPr>
        <w:t xml:space="preserve"> </w:t>
      </w:r>
      <w:r>
        <w:rPr>
          <w:rFonts w:cs="Times New Roman"/>
        </w:rPr>
        <w:t>denial, you must inform the Plan Administrator in writing within 60 days after you receive the</w:t>
      </w:r>
      <w:r w:rsidR="00FD6849">
        <w:rPr>
          <w:rFonts w:cs="Times New Roman"/>
        </w:rPr>
        <w:t xml:space="preserve"> </w:t>
      </w:r>
      <w:r>
        <w:rPr>
          <w:rFonts w:cs="Times New Roman"/>
        </w:rPr>
        <w:t>Plan</w:t>
      </w:r>
      <w:r w:rsidR="00FD6849">
        <w:rPr>
          <w:rFonts w:cs="Times New Roman"/>
        </w:rPr>
        <w:t xml:space="preserve"> </w:t>
      </w:r>
      <w:r>
        <w:rPr>
          <w:rFonts w:cs="Times New Roman"/>
        </w:rPr>
        <w:t>Administrator's notice of denial. The Plan Administrator will inform you in writing of the</w:t>
      </w:r>
      <w:r w:rsidR="00FD6849">
        <w:rPr>
          <w:rFonts w:cs="Times New Roman"/>
        </w:rPr>
        <w:t xml:space="preserve"> </w:t>
      </w:r>
      <w:r>
        <w:rPr>
          <w:rFonts w:cs="Times New Roman"/>
        </w:rPr>
        <w:t>final decision and the specific reasons for that decision within 60 days of your request for review</w:t>
      </w:r>
      <w:r w:rsidR="00FD6849">
        <w:rPr>
          <w:rFonts w:cs="Times New Roman"/>
        </w:rPr>
        <w:t xml:space="preserve"> </w:t>
      </w:r>
      <w:r>
        <w:rPr>
          <w:rFonts w:cs="Times New Roman"/>
        </w:rPr>
        <w:t>(unless special circumstances justify a delay).</w:t>
      </w:r>
    </w:p>
    <w:p w14:paraId="4FB6AD83" w14:textId="77777777" w:rsidR="00FD6849" w:rsidRDefault="00FD6849" w:rsidP="000A10D3">
      <w:pPr>
        <w:autoSpaceDE w:val="0"/>
        <w:autoSpaceDN w:val="0"/>
        <w:adjustRightInd w:val="0"/>
        <w:rPr>
          <w:rFonts w:cs="Times New Roman"/>
        </w:rPr>
      </w:pPr>
    </w:p>
    <w:p w14:paraId="2E2B4A04" w14:textId="77777777" w:rsidR="0081103D" w:rsidRPr="00FD6849" w:rsidRDefault="0081103D" w:rsidP="000A10D3">
      <w:pPr>
        <w:autoSpaceDE w:val="0"/>
        <w:autoSpaceDN w:val="0"/>
        <w:adjustRightInd w:val="0"/>
        <w:rPr>
          <w:rFonts w:cs="Times New Roman"/>
          <w:b/>
          <w:bCs/>
          <w:sz w:val="36"/>
          <w:szCs w:val="36"/>
        </w:rPr>
      </w:pPr>
      <w:r w:rsidRPr="00FD6849">
        <w:rPr>
          <w:rFonts w:cs="Times New Roman"/>
          <w:b/>
          <w:bCs/>
          <w:sz w:val="36"/>
          <w:szCs w:val="36"/>
        </w:rPr>
        <w:t>Section 8. Plan Amendment or Termination.</w:t>
      </w:r>
    </w:p>
    <w:p w14:paraId="4DC3439C" w14:textId="77777777" w:rsidR="00FD6849" w:rsidRDefault="00FD6849" w:rsidP="000A10D3">
      <w:pPr>
        <w:autoSpaceDE w:val="0"/>
        <w:autoSpaceDN w:val="0"/>
        <w:adjustRightInd w:val="0"/>
        <w:rPr>
          <w:rFonts w:cs="Times New Roman"/>
        </w:rPr>
      </w:pPr>
    </w:p>
    <w:p w14:paraId="57058E70" w14:textId="77777777" w:rsidR="0081103D" w:rsidRDefault="0081103D" w:rsidP="00FD6849">
      <w:pPr>
        <w:autoSpaceDE w:val="0"/>
        <w:autoSpaceDN w:val="0"/>
        <w:adjustRightInd w:val="0"/>
        <w:jc w:val="both"/>
        <w:rPr>
          <w:rFonts w:cs="Times New Roman"/>
        </w:rPr>
      </w:pPr>
      <w:r>
        <w:rPr>
          <w:rFonts w:cs="Times New Roman"/>
        </w:rPr>
        <w:t>The Employer expects to maintain the Plan indefinitely but reserves the right to amend or</w:t>
      </w:r>
      <w:r w:rsidR="00FD6849">
        <w:rPr>
          <w:rFonts w:cs="Times New Roman"/>
        </w:rPr>
        <w:t xml:space="preserve"> </w:t>
      </w:r>
      <w:r>
        <w:rPr>
          <w:rFonts w:cs="Times New Roman"/>
        </w:rPr>
        <w:t>terminate the Plan if the Employer believes the situation so requires. If you have elected to</w:t>
      </w:r>
      <w:r w:rsidR="00FD6849">
        <w:rPr>
          <w:rFonts w:cs="Times New Roman"/>
        </w:rPr>
        <w:t xml:space="preserve"> </w:t>
      </w:r>
      <w:r>
        <w:rPr>
          <w:rFonts w:cs="Times New Roman"/>
        </w:rPr>
        <w:t>participate in the Plan, you will be notified in writing if there is any significant amendment or if</w:t>
      </w:r>
      <w:r w:rsidR="00FD6849">
        <w:rPr>
          <w:rFonts w:cs="Times New Roman"/>
        </w:rPr>
        <w:t xml:space="preserve"> </w:t>
      </w:r>
      <w:r>
        <w:rPr>
          <w:rFonts w:cs="Times New Roman"/>
        </w:rPr>
        <w:t>the Plan is terminated. If the Plan is terminated, the Employer will cease deducting contributions</w:t>
      </w:r>
      <w:r w:rsidR="00FD6849">
        <w:rPr>
          <w:rFonts w:cs="Times New Roman"/>
        </w:rPr>
        <w:t xml:space="preserve"> </w:t>
      </w:r>
      <w:r>
        <w:rPr>
          <w:rFonts w:cs="Times New Roman"/>
        </w:rPr>
        <w:t xml:space="preserve">from your </w:t>
      </w:r>
      <w:r>
        <w:rPr>
          <w:rFonts w:cs="Times New Roman"/>
        </w:rPr>
        <w:lastRenderedPageBreak/>
        <w:t>salary to pay for Benefit Options. However, all previous salary deductions will be</w:t>
      </w:r>
      <w:r w:rsidR="00FD6849">
        <w:rPr>
          <w:rFonts w:cs="Times New Roman"/>
        </w:rPr>
        <w:t xml:space="preserve"> </w:t>
      </w:r>
      <w:r>
        <w:rPr>
          <w:rFonts w:cs="Times New Roman"/>
        </w:rPr>
        <w:t>used to pay for Benefit Options.</w:t>
      </w:r>
    </w:p>
    <w:p w14:paraId="0B364591" w14:textId="77777777" w:rsidR="00FD6849" w:rsidRDefault="00FD6849" w:rsidP="0081103D">
      <w:pPr>
        <w:autoSpaceDE w:val="0"/>
        <w:autoSpaceDN w:val="0"/>
        <w:adjustRightInd w:val="0"/>
        <w:rPr>
          <w:rFonts w:cs="Times New Roman"/>
        </w:rPr>
      </w:pPr>
    </w:p>
    <w:p w14:paraId="3C178E36" w14:textId="77777777" w:rsidR="0081103D" w:rsidRPr="00FD6849" w:rsidRDefault="0081103D" w:rsidP="0081103D">
      <w:pPr>
        <w:autoSpaceDE w:val="0"/>
        <w:autoSpaceDN w:val="0"/>
        <w:adjustRightInd w:val="0"/>
        <w:rPr>
          <w:rFonts w:cs="Times New Roman"/>
          <w:b/>
          <w:bCs/>
          <w:sz w:val="36"/>
          <w:szCs w:val="36"/>
        </w:rPr>
      </w:pPr>
      <w:r w:rsidRPr="00FD6849">
        <w:rPr>
          <w:rFonts w:cs="Times New Roman"/>
          <w:b/>
          <w:bCs/>
          <w:sz w:val="36"/>
          <w:szCs w:val="36"/>
        </w:rPr>
        <w:t>Section 9. Miscellaneous Information.</w:t>
      </w:r>
    </w:p>
    <w:p w14:paraId="6EB792D8" w14:textId="77777777" w:rsidR="00FD6849" w:rsidRDefault="00FD6849" w:rsidP="0081103D">
      <w:pPr>
        <w:autoSpaceDE w:val="0"/>
        <w:autoSpaceDN w:val="0"/>
        <w:adjustRightInd w:val="0"/>
        <w:rPr>
          <w:rFonts w:cs="Times New Roman"/>
        </w:rPr>
      </w:pPr>
    </w:p>
    <w:p w14:paraId="13895185" w14:textId="77777777" w:rsidR="0081103D" w:rsidRDefault="0081103D" w:rsidP="0081103D">
      <w:pPr>
        <w:autoSpaceDE w:val="0"/>
        <w:autoSpaceDN w:val="0"/>
        <w:adjustRightInd w:val="0"/>
        <w:rPr>
          <w:rFonts w:cs="Times New Roman"/>
        </w:rPr>
      </w:pPr>
      <w:r>
        <w:rPr>
          <w:rFonts w:cs="Times New Roman"/>
        </w:rPr>
        <w:t>This Plan is a Welfare Progra</w:t>
      </w:r>
      <w:r w:rsidR="00FD6849">
        <w:rPr>
          <w:rFonts w:cs="Times New Roman"/>
        </w:rPr>
        <w:t>m</w:t>
      </w:r>
      <w:r>
        <w:rPr>
          <w:rFonts w:cs="Times New Roman"/>
        </w:rPr>
        <w:t>.</w:t>
      </w:r>
    </w:p>
    <w:p w14:paraId="16092845" w14:textId="77777777" w:rsidR="00FD6849" w:rsidRDefault="00FD6849" w:rsidP="0081103D">
      <w:pPr>
        <w:autoSpaceDE w:val="0"/>
        <w:autoSpaceDN w:val="0"/>
        <w:adjustRightInd w:val="0"/>
        <w:rPr>
          <w:rFonts w:cs="Times New Roman"/>
        </w:rPr>
      </w:pPr>
    </w:p>
    <w:p w14:paraId="785AA772" w14:textId="77777777" w:rsidR="0081103D" w:rsidRDefault="0081103D" w:rsidP="0081103D">
      <w:pPr>
        <w:autoSpaceDE w:val="0"/>
        <w:autoSpaceDN w:val="0"/>
        <w:adjustRightInd w:val="0"/>
        <w:rPr>
          <w:rFonts w:cs="Times New Roman"/>
        </w:rPr>
      </w:pPr>
      <w:r>
        <w:rPr>
          <w:rFonts w:cs="Times New Roman"/>
        </w:rPr>
        <w:t>Type of Plan: The Plan is a cafeteria plan intended to qualify</w:t>
      </w:r>
      <w:r w:rsidR="00FD6849">
        <w:rPr>
          <w:rFonts w:cs="Times New Roman"/>
        </w:rPr>
        <w:t xml:space="preserve"> </w:t>
      </w:r>
      <w:r>
        <w:rPr>
          <w:rFonts w:cs="Times New Roman"/>
        </w:rPr>
        <w:t>under Section 125 of the Internal Revenue Code.</w:t>
      </w:r>
    </w:p>
    <w:p w14:paraId="48D6AC16" w14:textId="77777777" w:rsidR="00FD6849" w:rsidRDefault="00FD6849" w:rsidP="0081103D">
      <w:pPr>
        <w:autoSpaceDE w:val="0"/>
        <w:autoSpaceDN w:val="0"/>
        <w:adjustRightInd w:val="0"/>
        <w:rPr>
          <w:rFonts w:cs="Times New Roman"/>
        </w:rPr>
      </w:pPr>
    </w:p>
    <w:p w14:paraId="6E94A294" w14:textId="77777777" w:rsidR="0081103D" w:rsidRDefault="0081103D" w:rsidP="0081103D">
      <w:pPr>
        <w:autoSpaceDE w:val="0"/>
        <w:autoSpaceDN w:val="0"/>
        <w:adjustRightInd w:val="0"/>
        <w:rPr>
          <w:rFonts w:cs="Times New Roman"/>
        </w:rPr>
      </w:pPr>
      <w:r>
        <w:rPr>
          <w:rFonts w:cs="Times New Roman"/>
        </w:rPr>
        <w:t xml:space="preserve">Plan Name: </w:t>
      </w:r>
      <w:r w:rsidR="00E4010E">
        <w:rPr>
          <w:rFonts w:cs="Times New Roman"/>
          <w:b/>
          <w:bCs/>
          <w:color w:val="FF0000"/>
        </w:rPr>
        <w:t>ENTER</w:t>
      </w:r>
      <w:r w:rsidR="0065274B" w:rsidRPr="00E4010E">
        <w:rPr>
          <w:rFonts w:cs="Times New Roman"/>
          <w:b/>
          <w:bCs/>
          <w:color w:val="FF0000"/>
        </w:rPr>
        <w:t xml:space="preserve"> EMPLOYER NAME</w:t>
      </w:r>
      <w:r w:rsidRPr="00E4010E">
        <w:rPr>
          <w:rFonts w:cs="Times New Roman"/>
          <w:color w:val="FF0000"/>
        </w:rPr>
        <w:t xml:space="preserve"> </w:t>
      </w:r>
      <w:r>
        <w:rPr>
          <w:rFonts w:cs="Times New Roman"/>
        </w:rPr>
        <w:t>Premium Only Plan</w:t>
      </w:r>
    </w:p>
    <w:p w14:paraId="572DF8C2" w14:textId="77777777" w:rsidR="00FD6849" w:rsidRDefault="00FD6849" w:rsidP="0081103D">
      <w:pPr>
        <w:autoSpaceDE w:val="0"/>
        <w:autoSpaceDN w:val="0"/>
        <w:adjustRightInd w:val="0"/>
        <w:rPr>
          <w:rFonts w:cs="Times New Roman"/>
        </w:rPr>
      </w:pPr>
    </w:p>
    <w:p w14:paraId="19AD0105" w14:textId="77777777" w:rsidR="0081103D" w:rsidRPr="00CE0F1A" w:rsidRDefault="0081103D" w:rsidP="0081103D">
      <w:pPr>
        <w:autoSpaceDE w:val="0"/>
        <w:autoSpaceDN w:val="0"/>
        <w:adjustRightInd w:val="0"/>
        <w:rPr>
          <w:rFonts w:cs="Times New Roman"/>
          <w:b/>
          <w:bCs/>
        </w:rPr>
      </w:pPr>
      <w:r>
        <w:rPr>
          <w:rFonts w:cs="Times New Roman"/>
        </w:rPr>
        <w:t xml:space="preserve">Plan Year: </w:t>
      </w:r>
      <w:r w:rsidR="00E4010E" w:rsidRPr="00E4010E">
        <w:rPr>
          <w:rFonts w:cs="Times New Roman"/>
          <w:b/>
          <w:bCs/>
          <w:color w:val="FF0000"/>
        </w:rPr>
        <w:t>ENTER</w:t>
      </w:r>
      <w:r w:rsidR="00CE0F1A" w:rsidRPr="00E4010E">
        <w:rPr>
          <w:rFonts w:cs="Times New Roman"/>
          <w:b/>
          <w:bCs/>
          <w:color w:val="FF0000"/>
        </w:rPr>
        <w:t xml:space="preserve"> MONTH AND DAY</w:t>
      </w:r>
      <w:r w:rsidR="00E4010E" w:rsidRPr="00E4010E">
        <w:rPr>
          <w:rFonts w:cs="Times New Roman"/>
          <w:b/>
          <w:bCs/>
          <w:color w:val="FF0000"/>
        </w:rPr>
        <w:t xml:space="preserve"> OF PLAN EFFECTIVE DATE</w:t>
      </w:r>
      <w:r w:rsidR="00CE0F1A" w:rsidRPr="00E4010E">
        <w:rPr>
          <w:rFonts w:cs="Times New Roman"/>
          <w:b/>
          <w:bCs/>
          <w:color w:val="FF0000"/>
        </w:rPr>
        <w:t xml:space="preserve"> </w:t>
      </w:r>
      <w:r w:rsidR="00CE0F1A">
        <w:rPr>
          <w:rFonts w:cs="Times New Roman"/>
        </w:rPr>
        <w:t xml:space="preserve">– </w:t>
      </w:r>
      <w:r w:rsidR="00E4010E" w:rsidRPr="00E4010E">
        <w:rPr>
          <w:rFonts w:cs="Times New Roman"/>
          <w:b/>
          <w:bCs/>
          <w:color w:val="FF0000"/>
        </w:rPr>
        <w:t>ENTER</w:t>
      </w:r>
      <w:r w:rsidR="00CE0F1A" w:rsidRPr="00E4010E">
        <w:rPr>
          <w:rFonts w:cs="Times New Roman"/>
          <w:b/>
          <w:bCs/>
          <w:color w:val="FF0000"/>
        </w:rPr>
        <w:t xml:space="preserve"> MONTH AND DAY</w:t>
      </w:r>
      <w:r w:rsidR="00E4010E" w:rsidRPr="00E4010E">
        <w:rPr>
          <w:rFonts w:cs="Times New Roman"/>
          <w:b/>
          <w:bCs/>
          <w:color w:val="FF0000"/>
        </w:rPr>
        <w:t xml:space="preserve"> OF PLAN EFFECTIVE DATE</w:t>
      </w:r>
    </w:p>
    <w:p w14:paraId="1D0CEECA" w14:textId="77777777" w:rsidR="00FD6849" w:rsidRDefault="00FD6849" w:rsidP="0081103D">
      <w:pPr>
        <w:autoSpaceDE w:val="0"/>
        <w:autoSpaceDN w:val="0"/>
        <w:adjustRightInd w:val="0"/>
        <w:rPr>
          <w:rFonts w:cs="Times New Roman"/>
        </w:rPr>
      </w:pPr>
    </w:p>
    <w:p w14:paraId="14318A49" w14:textId="77777777" w:rsidR="009178B0" w:rsidRDefault="0081103D" w:rsidP="00CE0F1A">
      <w:pPr>
        <w:autoSpaceDE w:val="0"/>
        <w:autoSpaceDN w:val="0"/>
        <w:adjustRightInd w:val="0"/>
        <w:rPr>
          <w:rFonts w:cs="Times New Roman"/>
        </w:rPr>
      </w:pPr>
      <w:r>
        <w:rPr>
          <w:rFonts w:cs="Times New Roman"/>
        </w:rPr>
        <w:t xml:space="preserve">Plan Sponsor: </w:t>
      </w:r>
    </w:p>
    <w:p w14:paraId="4B92D043" w14:textId="77777777" w:rsidR="009178B0" w:rsidRPr="009178B0" w:rsidRDefault="00E4010E" w:rsidP="00CE0F1A">
      <w:pPr>
        <w:autoSpaceDE w:val="0"/>
        <w:autoSpaceDN w:val="0"/>
        <w:adjustRightInd w:val="0"/>
        <w:rPr>
          <w:rFonts w:cs="Times New Roman"/>
          <w:b/>
          <w:bCs/>
          <w:color w:val="FF0000"/>
        </w:rPr>
      </w:pPr>
      <w:r w:rsidRPr="009178B0">
        <w:rPr>
          <w:rFonts w:cs="Times New Roman"/>
          <w:b/>
          <w:bCs/>
          <w:color w:val="FF0000"/>
        </w:rPr>
        <w:t>ENTER</w:t>
      </w:r>
      <w:r w:rsidR="0065274B" w:rsidRPr="009178B0">
        <w:rPr>
          <w:rFonts w:cs="Times New Roman"/>
          <w:b/>
          <w:bCs/>
          <w:color w:val="FF0000"/>
        </w:rPr>
        <w:t xml:space="preserve"> EMPLOYER NAME</w:t>
      </w:r>
    </w:p>
    <w:p w14:paraId="5A4C6797" w14:textId="77777777" w:rsidR="00CE0F1A" w:rsidRPr="009178B0" w:rsidRDefault="009178B0" w:rsidP="00CE0F1A">
      <w:pPr>
        <w:autoSpaceDE w:val="0"/>
        <w:autoSpaceDN w:val="0"/>
        <w:adjustRightInd w:val="0"/>
        <w:rPr>
          <w:rFonts w:cs="Times New Roman"/>
          <w:color w:val="FF0000"/>
        </w:rPr>
      </w:pPr>
      <w:r w:rsidRPr="009178B0">
        <w:rPr>
          <w:rFonts w:cs="Times New Roman"/>
          <w:b/>
          <w:bCs/>
          <w:color w:val="FF0000"/>
        </w:rPr>
        <w:t>ENTER</w:t>
      </w:r>
      <w:r w:rsidR="00CE0F1A" w:rsidRPr="009178B0">
        <w:rPr>
          <w:rFonts w:cs="Times New Roman"/>
          <w:b/>
          <w:bCs/>
          <w:color w:val="FF0000"/>
        </w:rPr>
        <w:t xml:space="preserve"> </w:t>
      </w:r>
      <w:r w:rsidRPr="009178B0">
        <w:rPr>
          <w:rFonts w:cs="Times New Roman"/>
          <w:b/>
          <w:bCs/>
          <w:color w:val="FF0000"/>
        </w:rPr>
        <w:t>EMPLOYER</w:t>
      </w:r>
      <w:r w:rsidR="00CE0F1A" w:rsidRPr="009178B0">
        <w:rPr>
          <w:rFonts w:cs="Times New Roman"/>
          <w:b/>
          <w:bCs/>
          <w:color w:val="FF0000"/>
        </w:rPr>
        <w:t xml:space="preserve"> ADDRESS</w:t>
      </w:r>
    </w:p>
    <w:p w14:paraId="402EF01C" w14:textId="77777777" w:rsidR="00FD6849" w:rsidRDefault="00FD6849" w:rsidP="0081103D">
      <w:pPr>
        <w:autoSpaceDE w:val="0"/>
        <w:autoSpaceDN w:val="0"/>
        <w:adjustRightInd w:val="0"/>
        <w:rPr>
          <w:rFonts w:cs="Times New Roman"/>
        </w:rPr>
      </w:pPr>
    </w:p>
    <w:p w14:paraId="63BE3D5C" w14:textId="77777777" w:rsidR="0081103D" w:rsidRPr="00CE0F1A" w:rsidRDefault="0081103D" w:rsidP="0081103D">
      <w:pPr>
        <w:autoSpaceDE w:val="0"/>
        <w:autoSpaceDN w:val="0"/>
        <w:adjustRightInd w:val="0"/>
        <w:rPr>
          <w:rFonts w:cs="Times New Roman"/>
          <w:b/>
          <w:bCs/>
        </w:rPr>
      </w:pPr>
      <w:r>
        <w:rPr>
          <w:rFonts w:cs="Times New Roman"/>
        </w:rPr>
        <w:t xml:space="preserve">Plan Sponsor’s Identification Number: </w:t>
      </w:r>
      <w:r w:rsidR="00CE0F1A" w:rsidRPr="00E4010E">
        <w:rPr>
          <w:rFonts w:cs="Times New Roman"/>
          <w:b/>
          <w:bCs/>
          <w:color w:val="FF0000"/>
        </w:rPr>
        <w:t>ENTER EMPLOYER EIN</w:t>
      </w:r>
    </w:p>
    <w:p w14:paraId="1444CE70" w14:textId="77777777" w:rsidR="00FD6849" w:rsidRDefault="00FD6849" w:rsidP="0081103D">
      <w:pPr>
        <w:autoSpaceDE w:val="0"/>
        <w:autoSpaceDN w:val="0"/>
        <w:adjustRightInd w:val="0"/>
        <w:rPr>
          <w:rFonts w:cs="Times New Roman"/>
        </w:rPr>
      </w:pPr>
    </w:p>
    <w:p w14:paraId="2EB05443" w14:textId="77777777" w:rsidR="0081103D" w:rsidRDefault="0081103D" w:rsidP="0081103D">
      <w:pPr>
        <w:autoSpaceDE w:val="0"/>
        <w:autoSpaceDN w:val="0"/>
        <w:adjustRightInd w:val="0"/>
        <w:rPr>
          <w:rFonts w:cs="Times New Roman"/>
        </w:rPr>
      </w:pPr>
      <w:r>
        <w:rPr>
          <w:rFonts w:cs="Times New Roman"/>
        </w:rPr>
        <w:t xml:space="preserve">Plan Administrator: </w:t>
      </w:r>
      <w:r w:rsidR="00E4010E">
        <w:rPr>
          <w:rFonts w:cs="Times New Roman"/>
          <w:b/>
          <w:bCs/>
          <w:color w:val="FF0000"/>
        </w:rPr>
        <w:t>ENTER</w:t>
      </w:r>
      <w:r w:rsidR="0065274B" w:rsidRPr="00E4010E">
        <w:rPr>
          <w:rFonts w:cs="Times New Roman"/>
          <w:b/>
          <w:bCs/>
          <w:color w:val="FF0000"/>
        </w:rPr>
        <w:t xml:space="preserve"> EMPLOYER NAME</w:t>
      </w:r>
    </w:p>
    <w:p w14:paraId="3D9D634F" w14:textId="77777777" w:rsidR="00FD6849" w:rsidRDefault="00FD6849" w:rsidP="0081103D">
      <w:pPr>
        <w:autoSpaceDE w:val="0"/>
        <w:autoSpaceDN w:val="0"/>
        <w:adjustRightInd w:val="0"/>
        <w:rPr>
          <w:rFonts w:cs="Times New Roman"/>
        </w:rPr>
      </w:pPr>
    </w:p>
    <w:p w14:paraId="59F7A6CA" w14:textId="77777777" w:rsidR="003C1655" w:rsidRPr="003C1655" w:rsidRDefault="003C1655" w:rsidP="0081103D">
      <w:pPr>
        <w:autoSpaceDE w:val="0"/>
        <w:autoSpaceDN w:val="0"/>
        <w:adjustRightInd w:val="0"/>
        <w:rPr>
          <w:rFonts w:cs="Times New Roman"/>
          <w:b/>
          <w:bCs/>
          <w:color w:val="FF0000"/>
        </w:rPr>
      </w:pPr>
      <w:r>
        <w:rPr>
          <w:rFonts w:cs="Times New Roman"/>
          <w:b/>
          <w:bCs/>
          <w:color w:val="FF0000"/>
        </w:rPr>
        <w:t>IF THERE ARE PARTICIPATING EMPLOYERS, ENTER THE EMPLOYER NAME BELOW. OTHERWISE DELETE THE “PARTICIPATING EMPLOYER” SECTION</w:t>
      </w:r>
    </w:p>
    <w:p w14:paraId="0CC66C1A" w14:textId="77777777" w:rsidR="00CF7C38" w:rsidRPr="003C1655" w:rsidRDefault="00CF7C38" w:rsidP="0081103D">
      <w:pPr>
        <w:autoSpaceDE w:val="0"/>
        <w:autoSpaceDN w:val="0"/>
        <w:adjustRightInd w:val="0"/>
        <w:rPr>
          <w:rFonts w:cs="Times New Roman"/>
          <w:b/>
          <w:bCs/>
          <w:color w:val="FF0000"/>
        </w:rPr>
      </w:pPr>
      <w:r w:rsidRPr="003C1655">
        <w:rPr>
          <w:rFonts w:cs="Times New Roman"/>
          <w:color w:val="FF0000"/>
        </w:rPr>
        <w:t>Participating Employer</w:t>
      </w:r>
      <w:r w:rsidR="00E4010E" w:rsidRPr="003C1655">
        <w:rPr>
          <w:rFonts w:cs="Times New Roman"/>
          <w:color w:val="FF0000"/>
        </w:rPr>
        <w:t xml:space="preserve">: </w:t>
      </w:r>
      <w:r w:rsidR="003C1655" w:rsidRPr="003C1655">
        <w:rPr>
          <w:rFonts w:cs="Times New Roman"/>
          <w:b/>
          <w:bCs/>
          <w:color w:val="FF0000"/>
        </w:rPr>
        <w:t>ENTER</w:t>
      </w:r>
      <w:r w:rsidR="00CE0F1A" w:rsidRPr="003C1655">
        <w:rPr>
          <w:rFonts w:cs="Times New Roman"/>
          <w:b/>
          <w:bCs/>
          <w:color w:val="FF0000"/>
        </w:rPr>
        <w:t xml:space="preserve"> PARTICIPATING EMPLOYER NAME</w:t>
      </w:r>
    </w:p>
    <w:p w14:paraId="332DD752" w14:textId="77777777" w:rsidR="00CF7C38" w:rsidRDefault="00CF7C38" w:rsidP="0081103D">
      <w:pPr>
        <w:autoSpaceDE w:val="0"/>
        <w:autoSpaceDN w:val="0"/>
        <w:adjustRightInd w:val="0"/>
        <w:rPr>
          <w:rFonts w:cs="Times New Roman"/>
        </w:rPr>
      </w:pPr>
    </w:p>
    <w:p w14:paraId="00AA2F46" w14:textId="77777777" w:rsidR="0081103D" w:rsidRDefault="0081103D" w:rsidP="0081103D">
      <w:pPr>
        <w:autoSpaceDE w:val="0"/>
        <w:autoSpaceDN w:val="0"/>
        <w:adjustRightInd w:val="0"/>
        <w:rPr>
          <w:rFonts w:cs="Times New Roman"/>
        </w:rPr>
      </w:pPr>
      <w:r>
        <w:rPr>
          <w:rFonts w:cs="Times New Roman"/>
        </w:rPr>
        <w:t xml:space="preserve">Agent for Service of Legal Process: </w:t>
      </w:r>
      <w:r w:rsidR="00E4010E" w:rsidRPr="00E4010E">
        <w:rPr>
          <w:rFonts w:cs="Times New Roman"/>
          <w:b/>
          <w:bCs/>
          <w:color w:val="FF0000"/>
        </w:rPr>
        <w:t>ENTER</w:t>
      </w:r>
      <w:r w:rsidR="0065274B" w:rsidRPr="00E4010E">
        <w:rPr>
          <w:rFonts w:cs="Times New Roman"/>
          <w:b/>
          <w:bCs/>
          <w:color w:val="FF0000"/>
        </w:rPr>
        <w:t xml:space="preserve"> EMPLOYER NAME</w:t>
      </w:r>
    </w:p>
    <w:p w14:paraId="1BE432AD" w14:textId="77777777" w:rsidR="009A4427" w:rsidRDefault="009A4427" w:rsidP="0081103D">
      <w:pPr>
        <w:rPr>
          <w:rFonts w:cs="Times New Roman"/>
        </w:rPr>
      </w:pPr>
    </w:p>
    <w:p w14:paraId="1C78CAB4" w14:textId="77777777" w:rsidR="003C1655" w:rsidRDefault="00170AC6" w:rsidP="0081103D">
      <w:pPr>
        <w:rPr>
          <w:rFonts w:cs="Times New Roman"/>
        </w:rPr>
      </w:pPr>
      <w:r>
        <w:rPr>
          <w:rFonts w:cs="Times New Roman"/>
        </w:rPr>
        <w:t>If you have questions about this summary or the Plan, please contact</w:t>
      </w:r>
      <w:r w:rsidR="009178B0">
        <w:rPr>
          <w:rFonts w:cs="Times New Roman"/>
        </w:rPr>
        <w:t>:</w:t>
      </w:r>
    </w:p>
    <w:p w14:paraId="61050EAD" w14:textId="77777777" w:rsidR="003C1655" w:rsidRPr="003C1655" w:rsidRDefault="00CE0F1A" w:rsidP="0081103D">
      <w:pPr>
        <w:rPr>
          <w:rFonts w:cs="Times New Roman"/>
          <w:b/>
          <w:bCs/>
          <w:color w:val="FF0000"/>
        </w:rPr>
      </w:pPr>
      <w:r w:rsidRPr="003C1655">
        <w:rPr>
          <w:rFonts w:cs="Times New Roman"/>
          <w:b/>
          <w:bCs/>
          <w:color w:val="FF0000"/>
        </w:rPr>
        <w:t>ENTER EMPLOYER CONTACT NAME</w:t>
      </w:r>
    </w:p>
    <w:p w14:paraId="1A10FCA5" w14:textId="77777777" w:rsidR="003C1655" w:rsidRPr="003C1655" w:rsidRDefault="003C1655" w:rsidP="0081103D">
      <w:pPr>
        <w:rPr>
          <w:rFonts w:cs="Times New Roman"/>
          <w:b/>
          <w:bCs/>
          <w:color w:val="FF0000"/>
        </w:rPr>
      </w:pPr>
      <w:r w:rsidRPr="003C1655">
        <w:rPr>
          <w:rFonts w:cs="Times New Roman"/>
          <w:b/>
          <w:bCs/>
          <w:color w:val="FF0000"/>
        </w:rPr>
        <w:t xml:space="preserve">ENTER CONTACT </w:t>
      </w:r>
      <w:r w:rsidR="00CE0F1A" w:rsidRPr="003C1655">
        <w:rPr>
          <w:rFonts w:cs="Times New Roman"/>
          <w:b/>
          <w:bCs/>
          <w:color w:val="FF0000"/>
        </w:rPr>
        <w:t>TITLE</w:t>
      </w:r>
    </w:p>
    <w:p w14:paraId="18B9166B" w14:textId="77777777" w:rsidR="003C1655" w:rsidRPr="003C1655" w:rsidRDefault="003C1655" w:rsidP="0081103D">
      <w:pPr>
        <w:rPr>
          <w:rFonts w:cs="Times New Roman"/>
          <w:b/>
          <w:bCs/>
          <w:color w:val="FF0000"/>
        </w:rPr>
      </w:pPr>
      <w:r w:rsidRPr="003C1655">
        <w:rPr>
          <w:rFonts w:cs="Times New Roman"/>
          <w:b/>
          <w:bCs/>
          <w:color w:val="FF0000"/>
        </w:rPr>
        <w:t xml:space="preserve">ENTER CONTACT </w:t>
      </w:r>
      <w:r w:rsidR="00CE0F1A" w:rsidRPr="003C1655">
        <w:rPr>
          <w:rFonts w:cs="Times New Roman"/>
          <w:b/>
          <w:bCs/>
          <w:color w:val="FF0000"/>
        </w:rPr>
        <w:t>PHONE NUMBER</w:t>
      </w:r>
    </w:p>
    <w:p w14:paraId="0F9DBD7F" w14:textId="77777777" w:rsidR="00170AC6" w:rsidRPr="003C1655" w:rsidRDefault="003C1655" w:rsidP="0081103D">
      <w:pPr>
        <w:rPr>
          <w:rFonts w:cs="Times New Roman"/>
          <w:color w:val="FF0000"/>
        </w:rPr>
      </w:pPr>
      <w:r w:rsidRPr="003C1655">
        <w:rPr>
          <w:rFonts w:cs="Times New Roman"/>
          <w:b/>
          <w:bCs/>
          <w:color w:val="FF0000"/>
        </w:rPr>
        <w:t xml:space="preserve">ENTER CONTACT </w:t>
      </w:r>
      <w:r w:rsidR="00CE0F1A" w:rsidRPr="003C1655">
        <w:rPr>
          <w:rFonts w:cs="Times New Roman"/>
          <w:b/>
          <w:bCs/>
          <w:color w:val="FF0000"/>
        </w:rPr>
        <w:t>E-MAIL ADDRESS</w:t>
      </w:r>
    </w:p>
    <w:p w14:paraId="317B7493" w14:textId="77777777" w:rsidR="00170AC6" w:rsidRDefault="00170AC6" w:rsidP="0081103D"/>
    <w:sectPr w:rsidR="00170AC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BFE8" w14:textId="77777777" w:rsidR="00AF6602" w:rsidRDefault="00AF6602" w:rsidP="009D17AF">
      <w:r>
        <w:separator/>
      </w:r>
    </w:p>
  </w:endnote>
  <w:endnote w:type="continuationSeparator" w:id="0">
    <w:p w14:paraId="523D663F" w14:textId="77777777" w:rsidR="00AF6602" w:rsidRDefault="00AF6602" w:rsidP="009D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49D" w14:textId="77777777" w:rsidR="009D17AF" w:rsidRPr="009D17AF" w:rsidRDefault="005F5B3C">
    <w:pPr>
      <w:pStyle w:val="Footer"/>
    </w:pPr>
    <w:r w:rsidRPr="005F5B3C">
      <w:rPr>
        <w:noProof/>
        <w:sz w:val="16"/>
      </w:rPr>
      <w:t>{14721/A0697452.1}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5473" w14:textId="77777777" w:rsidR="00AF6602" w:rsidRDefault="00AF6602" w:rsidP="009D17AF">
      <w:pPr>
        <w:rPr>
          <w:noProof/>
        </w:rPr>
      </w:pPr>
      <w:r>
        <w:rPr>
          <w:noProof/>
        </w:rPr>
        <w:separator/>
      </w:r>
    </w:p>
  </w:footnote>
  <w:footnote w:type="continuationSeparator" w:id="0">
    <w:p w14:paraId="1D1145CA" w14:textId="77777777" w:rsidR="00AF6602" w:rsidRDefault="00AF6602" w:rsidP="009D1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F59"/>
    <w:multiLevelType w:val="hybridMultilevel"/>
    <w:tmpl w:val="91C2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637EE"/>
    <w:multiLevelType w:val="hybridMultilevel"/>
    <w:tmpl w:val="4EA6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97633"/>
    <w:multiLevelType w:val="hybridMultilevel"/>
    <w:tmpl w:val="901E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F2E25"/>
    <w:multiLevelType w:val="hybridMultilevel"/>
    <w:tmpl w:val="DFE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069700">
    <w:abstractNumId w:val="2"/>
  </w:num>
  <w:num w:numId="2" w16cid:durableId="351273182">
    <w:abstractNumId w:val="0"/>
  </w:num>
  <w:num w:numId="3" w16cid:durableId="1995059563">
    <w:abstractNumId w:val="1"/>
  </w:num>
  <w:num w:numId="4" w16cid:durableId="1785422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75"/>
    <w:rsid w:val="00041EAA"/>
    <w:rsid w:val="00066051"/>
    <w:rsid w:val="000A10D3"/>
    <w:rsid w:val="00170AC6"/>
    <w:rsid w:val="001C0D17"/>
    <w:rsid w:val="001C5F0A"/>
    <w:rsid w:val="002237FA"/>
    <w:rsid w:val="00262B93"/>
    <w:rsid w:val="00297FA1"/>
    <w:rsid w:val="002A6120"/>
    <w:rsid w:val="003C1655"/>
    <w:rsid w:val="004253F6"/>
    <w:rsid w:val="005344F3"/>
    <w:rsid w:val="005A0348"/>
    <w:rsid w:val="005A079C"/>
    <w:rsid w:val="005F5B3C"/>
    <w:rsid w:val="0065274B"/>
    <w:rsid w:val="00655802"/>
    <w:rsid w:val="006A4A2F"/>
    <w:rsid w:val="00701A71"/>
    <w:rsid w:val="00764C46"/>
    <w:rsid w:val="00796D75"/>
    <w:rsid w:val="007B19A1"/>
    <w:rsid w:val="007D45F5"/>
    <w:rsid w:val="0081103D"/>
    <w:rsid w:val="008B02EF"/>
    <w:rsid w:val="009178B0"/>
    <w:rsid w:val="009A4427"/>
    <w:rsid w:val="009D17AF"/>
    <w:rsid w:val="00A3213E"/>
    <w:rsid w:val="00AE49D4"/>
    <w:rsid w:val="00AF6602"/>
    <w:rsid w:val="00B612BE"/>
    <w:rsid w:val="00C0662B"/>
    <w:rsid w:val="00C14507"/>
    <w:rsid w:val="00C25496"/>
    <w:rsid w:val="00C50DED"/>
    <w:rsid w:val="00CB02C4"/>
    <w:rsid w:val="00CE0F1A"/>
    <w:rsid w:val="00CF7C38"/>
    <w:rsid w:val="00E4010E"/>
    <w:rsid w:val="00ED27DD"/>
    <w:rsid w:val="00F95078"/>
    <w:rsid w:val="00FD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0B4B"/>
  <w15:chartTrackingRefBased/>
  <w15:docId w15:val="{DDEC879A-5A2C-44FB-9700-A140F619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07"/>
    <w:pPr>
      <w:spacing w:after="0" w:line="240" w:lineRule="auto"/>
    </w:pPr>
  </w:style>
  <w:style w:type="paragraph" w:styleId="Heading1">
    <w:name w:val="heading 1"/>
    <w:basedOn w:val="Normal"/>
    <w:link w:val="Heading1Char"/>
    <w:uiPriority w:val="9"/>
    <w:qFormat/>
    <w:rsid w:val="00F95078"/>
    <w:pPr>
      <w:keepNext/>
      <w:spacing w:after="240"/>
      <w:outlineLvl w:val="0"/>
    </w:pPr>
    <w:rPr>
      <w:rFonts w:eastAsiaTheme="majorEastAsia" w:cstheme="majorBidi"/>
      <w:bCs/>
      <w:szCs w:val="28"/>
    </w:rPr>
  </w:style>
  <w:style w:type="paragraph" w:styleId="Heading2">
    <w:name w:val="heading 2"/>
    <w:basedOn w:val="Normal"/>
    <w:link w:val="Heading2Char"/>
    <w:uiPriority w:val="9"/>
    <w:semiHidden/>
    <w:unhideWhenUsed/>
    <w:qFormat/>
    <w:rsid w:val="00F95078"/>
    <w:pPr>
      <w:spacing w:after="240"/>
      <w:outlineLvl w:val="1"/>
    </w:pPr>
    <w:rPr>
      <w:rFonts w:eastAsiaTheme="majorEastAsia" w:cstheme="majorBidi"/>
      <w:bCs/>
      <w:szCs w:val="26"/>
    </w:rPr>
  </w:style>
  <w:style w:type="paragraph" w:styleId="Heading3">
    <w:name w:val="heading 3"/>
    <w:basedOn w:val="Normal"/>
    <w:link w:val="Heading3Char"/>
    <w:uiPriority w:val="9"/>
    <w:semiHidden/>
    <w:unhideWhenUsed/>
    <w:qFormat/>
    <w:rsid w:val="00F95078"/>
    <w:p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F95078"/>
    <w:pPr>
      <w:spacing w:after="240"/>
      <w:outlineLvl w:val="3"/>
    </w:pPr>
    <w:rPr>
      <w:rFonts w:eastAsiaTheme="majorEastAsia" w:cstheme="majorBidi"/>
      <w:bCs/>
      <w:iCs/>
    </w:rPr>
  </w:style>
  <w:style w:type="paragraph" w:styleId="Heading5">
    <w:name w:val="heading 5"/>
    <w:basedOn w:val="Normal"/>
    <w:link w:val="Heading5Char"/>
    <w:uiPriority w:val="9"/>
    <w:semiHidden/>
    <w:unhideWhenUsed/>
    <w:qFormat/>
    <w:rsid w:val="00F95078"/>
    <w:pPr>
      <w:spacing w:after="240"/>
      <w:outlineLvl w:val="4"/>
    </w:pPr>
    <w:rPr>
      <w:rFonts w:eastAsiaTheme="majorEastAsia" w:cstheme="majorBidi"/>
    </w:rPr>
  </w:style>
  <w:style w:type="paragraph" w:styleId="Heading6">
    <w:name w:val="heading 6"/>
    <w:basedOn w:val="Normal"/>
    <w:link w:val="Heading6Char"/>
    <w:uiPriority w:val="9"/>
    <w:semiHidden/>
    <w:unhideWhenUsed/>
    <w:qFormat/>
    <w:rsid w:val="00F95078"/>
    <w:pPr>
      <w:spacing w:after="240"/>
      <w:outlineLvl w:val="5"/>
    </w:pPr>
    <w:rPr>
      <w:rFonts w:eastAsiaTheme="majorEastAsia" w:cstheme="majorBidi"/>
      <w:iCs/>
    </w:rPr>
  </w:style>
  <w:style w:type="paragraph" w:styleId="Heading7">
    <w:name w:val="heading 7"/>
    <w:basedOn w:val="Normal"/>
    <w:link w:val="Heading7Char"/>
    <w:uiPriority w:val="9"/>
    <w:semiHidden/>
    <w:unhideWhenUsed/>
    <w:qFormat/>
    <w:rsid w:val="00F95078"/>
    <w:pPr>
      <w:spacing w:after="240"/>
      <w:outlineLvl w:val="6"/>
    </w:pPr>
    <w:rPr>
      <w:rFonts w:eastAsiaTheme="majorEastAsia" w:cstheme="majorBidi"/>
      <w:iCs/>
    </w:rPr>
  </w:style>
  <w:style w:type="paragraph" w:styleId="Heading8">
    <w:name w:val="heading 8"/>
    <w:basedOn w:val="Normal"/>
    <w:link w:val="Heading8Char"/>
    <w:uiPriority w:val="9"/>
    <w:semiHidden/>
    <w:unhideWhenUsed/>
    <w:qFormat/>
    <w:rsid w:val="00F95078"/>
    <w:pPr>
      <w:spacing w:after="240"/>
      <w:outlineLvl w:val="7"/>
    </w:pPr>
    <w:rPr>
      <w:rFonts w:eastAsiaTheme="majorEastAsia" w:cstheme="majorBidi"/>
      <w:szCs w:val="20"/>
    </w:rPr>
  </w:style>
  <w:style w:type="paragraph" w:styleId="Heading9">
    <w:name w:val="heading 9"/>
    <w:basedOn w:val="Normal"/>
    <w:link w:val="Heading9Char"/>
    <w:uiPriority w:val="9"/>
    <w:semiHidden/>
    <w:unhideWhenUsed/>
    <w:qFormat/>
    <w:rsid w:val="00F95078"/>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95078"/>
    <w:pPr>
      <w:spacing w:after="240"/>
      <w:ind w:firstLine="720"/>
    </w:pPr>
  </w:style>
  <w:style w:type="character" w:customStyle="1" w:styleId="BodyTextChar">
    <w:name w:val="Body Text Char"/>
    <w:basedOn w:val="DefaultParagraphFont"/>
    <w:link w:val="BodyText"/>
    <w:rsid w:val="00F95078"/>
    <w:rPr>
      <w:rFonts w:ascii="Times New Roman" w:hAnsi="Times New Roman"/>
      <w:sz w:val="24"/>
    </w:rPr>
  </w:style>
  <w:style w:type="character" w:customStyle="1" w:styleId="Heading1Char">
    <w:name w:val="Heading 1 Char"/>
    <w:basedOn w:val="DefaultParagraphFont"/>
    <w:link w:val="Heading1"/>
    <w:uiPriority w:val="9"/>
    <w:rsid w:val="00F95078"/>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F95078"/>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F95078"/>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F9507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F95078"/>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F95078"/>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semiHidden/>
    <w:rsid w:val="00F95078"/>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F95078"/>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F95078"/>
    <w:rPr>
      <w:rFonts w:ascii="Times New Roman" w:eastAsiaTheme="majorEastAsia" w:hAnsi="Times New Roman" w:cstheme="majorBidi"/>
      <w:iCs/>
      <w:sz w:val="24"/>
      <w:szCs w:val="20"/>
    </w:rPr>
  </w:style>
  <w:style w:type="paragraph" w:styleId="TOC1">
    <w:name w:val="toc 1"/>
    <w:basedOn w:val="Normal"/>
    <w:next w:val="Normal"/>
    <w:autoRedefine/>
    <w:uiPriority w:val="39"/>
    <w:rsid w:val="00A3213E"/>
    <w:pPr>
      <w:spacing w:after="240"/>
    </w:pPr>
  </w:style>
  <w:style w:type="paragraph" w:styleId="TOC2">
    <w:name w:val="toc 2"/>
    <w:basedOn w:val="Normal"/>
    <w:next w:val="Normal"/>
    <w:autoRedefine/>
    <w:uiPriority w:val="39"/>
    <w:rsid w:val="00A3213E"/>
    <w:pPr>
      <w:spacing w:after="240"/>
      <w:ind w:left="720"/>
    </w:pPr>
  </w:style>
  <w:style w:type="paragraph" w:styleId="TOC3">
    <w:name w:val="toc 3"/>
    <w:basedOn w:val="Normal"/>
    <w:next w:val="Normal"/>
    <w:autoRedefine/>
    <w:uiPriority w:val="39"/>
    <w:semiHidden/>
    <w:unhideWhenUsed/>
    <w:rsid w:val="00A3213E"/>
    <w:pPr>
      <w:spacing w:after="240"/>
      <w:ind w:left="1440"/>
    </w:pPr>
  </w:style>
  <w:style w:type="paragraph" w:styleId="Title">
    <w:name w:val="Title"/>
    <w:basedOn w:val="Normal"/>
    <w:link w:val="TitleChar"/>
    <w:uiPriority w:val="10"/>
    <w:qFormat/>
    <w:rsid w:val="00F95078"/>
    <w:pPr>
      <w:spacing w:after="24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F95078"/>
    <w:rPr>
      <w:rFonts w:ascii="Times New Roman" w:eastAsiaTheme="majorEastAsia" w:hAnsi="Times New Roman" w:cstheme="majorBidi"/>
      <w:b/>
      <w:spacing w:val="5"/>
      <w:kern w:val="28"/>
      <w:sz w:val="24"/>
      <w:szCs w:val="52"/>
    </w:rPr>
  </w:style>
  <w:style w:type="paragraph" w:styleId="EnvelopeAddress">
    <w:name w:val="envelope address"/>
    <w:basedOn w:val="Normal"/>
    <w:uiPriority w:val="99"/>
    <w:semiHidden/>
    <w:unhideWhenUsed/>
    <w:rsid w:val="004253F6"/>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unhideWhenUsed/>
    <w:rsid w:val="009D17AF"/>
    <w:pPr>
      <w:tabs>
        <w:tab w:val="center" w:pos="4680"/>
        <w:tab w:val="right" w:pos="9360"/>
      </w:tabs>
    </w:pPr>
  </w:style>
  <w:style w:type="character" w:customStyle="1" w:styleId="HeaderChar">
    <w:name w:val="Header Char"/>
    <w:basedOn w:val="DefaultParagraphFont"/>
    <w:link w:val="Header"/>
    <w:uiPriority w:val="99"/>
    <w:rsid w:val="009D17AF"/>
  </w:style>
  <w:style w:type="paragraph" w:styleId="Footer">
    <w:name w:val="footer"/>
    <w:basedOn w:val="Normal"/>
    <w:link w:val="FooterChar"/>
    <w:uiPriority w:val="99"/>
    <w:unhideWhenUsed/>
    <w:rsid w:val="009D17AF"/>
    <w:pPr>
      <w:tabs>
        <w:tab w:val="center" w:pos="4680"/>
        <w:tab w:val="right" w:pos="9360"/>
      </w:tabs>
    </w:pPr>
  </w:style>
  <w:style w:type="character" w:customStyle="1" w:styleId="FooterChar">
    <w:name w:val="Footer Char"/>
    <w:basedOn w:val="DefaultParagraphFont"/>
    <w:link w:val="Footer"/>
    <w:uiPriority w:val="99"/>
    <w:rsid w:val="009D17AF"/>
  </w:style>
  <w:style w:type="paragraph" w:styleId="ListParagraph">
    <w:name w:val="List Paragraph"/>
    <w:basedOn w:val="Normal"/>
    <w:uiPriority w:val="34"/>
    <w:qFormat/>
    <w:rsid w:val="000A10D3"/>
    <w:pPr>
      <w:ind w:left="720"/>
      <w:contextualSpacing/>
    </w:pPr>
  </w:style>
  <w:style w:type="character" w:styleId="Hyperlink">
    <w:name w:val="Hyperlink"/>
    <w:basedOn w:val="DefaultParagraphFont"/>
    <w:uiPriority w:val="99"/>
    <w:unhideWhenUsed/>
    <w:rsid w:val="00170AC6"/>
    <w:rPr>
      <w:color w:val="0000FF" w:themeColor="hyperlink"/>
      <w:u w:val="single"/>
    </w:rPr>
  </w:style>
  <w:style w:type="character" w:styleId="UnresolvedMention">
    <w:name w:val="Unresolved Mention"/>
    <w:basedOn w:val="DefaultParagraphFont"/>
    <w:uiPriority w:val="99"/>
    <w:semiHidden/>
    <w:unhideWhenUsed/>
    <w:rsid w:val="0017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mel\Downloads\Forms%20and%20Compliance-20240308T142430Z-001\Forms%20and%20Compliance\TEMPLATE+SIMPLE+WDIA+Section+125+Premium+Only+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2c32a-57ca-41ed-acab-fac15099568c" xsi:nil="true"/>
    <lcf76f155ced4ddcb4097134ff3c332f xmlns="c730903f-5d44-438f-adf1-f04645e23639">
      <Terms xmlns="http://schemas.microsoft.com/office/infopath/2007/PartnerControls"/>
    </lcf76f155ced4ddcb4097134ff3c332f>
    <SharedWithUsers xmlns="5d92c32a-57ca-41ed-acab-fac15099568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41576D9852E4F9E35DEA182F05E5A" ma:contentTypeVersion="16" ma:contentTypeDescription="Create a new document." ma:contentTypeScope="" ma:versionID="470470e8e54be87c3156497dd74c3613">
  <xsd:schema xmlns:xsd="http://www.w3.org/2001/XMLSchema" xmlns:xs="http://www.w3.org/2001/XMLSchema" xmlns:p="http://schemas.microsoft.com/office/2006/metadata/properties" xmlns:ns2="c730903f-5d44-438f-adf1-f04645e23639" xmlns:ns3="5d92c32a-57ca-41ed-acab-fac15099568c" targetNamespace="http://schemas.microsoft.com/office/2006/metadata/properties" ma:root="true" ma:fieldsID="4c0ed195f6037ec270cff15e989f2fc4" ns2:_="" ns3:_="">
    <xsd:import namespace="c730903f-5d44-438f-adf1-f04645e23639"/>
    <xsd:import namespace="5d92c32a-57ca-41ed-acab-fac150995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903f-5d44-438f-adf1-f04645e2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a1bd0f-cf2c-4a8d-a987-8e1c06bf72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92c32a-57ca-41ed-acab-fac1509956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d29c9-ff08-4275-8cf5-227a62b3c7d4}" ma:internalName="TaxCatchAll" ma:showField="CatchAllData" ma:web="5d92c32a-57ca-41ed-acab-fac150995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46616-0075-4D35-B5E7-790BF906866A}">
  <ds:schemaRefs>
    <ds:schemaRef ds:uri="http://schemas.microsoft.com/office/2006/metadata/properties"/>
    <ds:schemaRef ds:uri="http://schemas.microsoft.com/office/infopath/2007/PartnerControls"/>
    <ds:schemaRef ds:uri="5d92c32a-57ca-41ed-acab-fac15099568c"/>
    <ds:schemaRef ds:uri="c730903f-5d44-438f-adf1-f04645e23639"/>
  </ds:schemaRefs>
</ds:datastoreItem>
</file>

<file path=customXml/itemProps2.xml><?xml version="1.0" encoding="utf-8"?>
<ds:datastoreItem xmlns:ds="http://schemas.openxmlformats.org/officeDocument/2006/customXml" ds:itemID="{BBD75F81-A046-4766-88ED-D7C20147520D}">
  <ds:schemaRefs>
    <ds:schemaRef ds:uri="http://schemas.microsoft.com/sharepoint/v3/contenttype/forms"/>
  </ds:schemaRefs>
</ds:datastoreItem>
</file>

<file path=customXml/itemProps3.xml><?xml version="1.0" encoding="utf-8"?>
<ds:datastoreItem xmlns:ds="http://schemas.openxmlformats.org/officeDocument/2006/customXml" ds:itemID="{AFECCBD0-996D-45F1-A86D-C2FC93FCB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903f-5d44-438f-adf1-f04645e23639"/>
    <ds:schemaRef ds:uri="5d92c32a-57ca-41ed-acab-fac150995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TEMPLATE+SIMPLE+WDIA+Section+125+Premium+Only+Plan+Template.dotx</Template>
  <TotalTime>1</TotalTime>
  <Pages>6</Pages>
  <Words>2001</Words>
  <Characters>11412</Characters>
  <Application>Microsoft Office Word</Application>
  <DocSecurity>0</DocSecurity>
  <PresentationFormat/>
  <Lines>95</Lines>
  <Paragraphs>26</Paragraphs>
  <ScaleCrop>false</ScaleCrop>
  <HeadingPairs>
    <vt:vector size="2" baseType="variant">
      <vt:variant>
        <vt:lpstr>Title</vt:lpstr>
      </vt:variant>
      <vt:variant>
        <vt:i4>1</vt:i4>
      </vt:variant>
    </vt:vector>
  </HeadingPairs>
  <TitlesOfParts>
    <vt:vector size="1" baseType="lpstr">
      <vt:lpstr>WDIA Premium Only Plan Sample SPD (A0697452).DOCX</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WDIA Premium Only Plan Sample SPD (A0697452).DOCX</dc:title>
  <dc:subject>14721\A0697452.1/font=8</dc:subject>
  <dc:creator>Shane Tremel</dc:creator>
  <cp:keywords/>
  <dc:description/>
  <cp:lastModifiedBy>Shane Tremel</cp:lastModifiedBy>
  <cp:revision>1</cp:revision>
  <dcterms:created xsi:type="dcterms:W3CDTF">2024-03-08T15:02:00Z</dcterms:created>
  <dcterms:modified xsi:type="dcterms:W3CDTF">2024-03-08T15:03:00Z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